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65" w:rsidRDefault="00CE7965" w:rsidP="00CE7965">
      <w:pPr>
        <w:spacing w:before="120" w:after="0" w:line="240" w:lineRule="auto"/>
        <w:jc w:val="center"/>
        <w:rPr>
          <w:b/>
          <w:color w:val="000000"/>
          <w:spacing w:val="-6"/>
          <w:szCs w:val="28"/>
          <w:lang w:val="nl-NL"/>
        </w:rPr>
      </w:pPr>
      <w:r>
        <w:rPr>
          <w:b/>
          <w:color w:val="000000"/>
          <w:spacing w:val="-6"/>
          <w:szCs w:val="28"/>
          <w:lang w:val="nl-NL"/>
        </w:rPr>
        <w:t xml:space="preserve">TÀI LIỆU TUYÊN TRUYỀN </w:t>
      </w:r>
      <w:r>
        <w:rPr>
          <w:b/>
          <w:color w:val="000000"/>
          <w:spacing w:val="-6"/>
          <w:szCs w:val="28"/>
          <w:lang w:val="nl-NL"/>
        </w:rPr>
        <w:t>THÁNG 3 NĂM 2021</w:t>
      </w:r>
    </w:p>
    <w:p w:rsidR="00CE7965" w:rsidRDefault="00CE7965" w:rsidP="00CE7965">
      <w:pPr>
        <w:spacing w:after="0"/>
        <w:jc w:val="center"/>
        <w:rPr>
          <w:b/>
        </w:rPr>
      </w:pPr>
    </w:p>
    <w:p w:rsidR="00CE7965" w:rsidRDefault="00CE7965" w:rsidP="00CE7965">
      <w:pPr>
        <w:spacing w:before="120" w:after="0" w:line="240" w:lineRule="auto"/>
        <w:ind w:firstLine="720"/>
        <w:jc w:val="center"/>
        <w:rPr>
          <w:b/>
          <w:szCs w:val="28"/>
        </w:rPr>
      </w:pPr>
      <w:r>
        <w:rPr>
          <w:b/>
          <w:szCs w:val="28"/>
        </w:rPr>
        <w:t>Phần</w:t>
      </w:r>
      <w:r>
        <w:rPr>
          <w:b/>
          <w:szCs w:val="28"/>
        </w:rPr>
        <w:t xml:space="preserve"> 1</w:t>
      </w:r>
    </w:p>
    <w:p w:rsidR="00CE7965" w:rsidRDefault="00CE7965" w:rsidP="00CE7965">
      <w:pPr>
        <w:pStyle w:val="NormalWeb"/>
        <w:shd w:val="clear" w:color="auto" w:fill="FFFFFF"/>
        <w:spacing w:before="120" w:beforeAutospacing="0" w:after="120" w:afterAutospacing="0" w:line="234" w:lineRule="atLeast"/>
        <w:jc w:val="center"/>
        <w:rPr>
          <w:b/>
          <w:color w:val="000000"/>
          <w:sz w:val="28"/>
          <w:szCs w:val="28"/>
        </w:rPr>
      </w:pPr>
      <w:r>
        <w:rPr>
          <w:b/>
          <w:color w:val="000000"/>
          <w:sz w:val="28"/>
          <w:szCs w:val="28"/>
        </w:rPr>
        <w:t xml:space="preserve">MỘT SỐ QUY ĐỊNH CỦA LUẬT BẦU CỬ ĐẠI BIỂU QUỐC HỘI VÀ ĐẠI BIỂU HỘI ĐỒNG NHÂN DÂN NĂM 2015 </w:t>
      </w:r>
    </w:p>
    <w:p w:rsidR="00CE7965" w:rsidRDefault="00CE7965" w:rsidP="00CE7965">
      <w:pPr>
        <w:pStyle w:val="NormalWeb"/>
        <w:shd w:val="clear" w:color="auto" w:fill="FFFFFF"/>
        <w:spacing w:before="120" w:beforeAutospacing="0" w:after="120" w:afterAutospacing="0" w:line="234" w:lineRule="atLeast"/>
        <w:jc w:val="center"/>
        <w:rPr>
          <w:b/>
          <w:color w:val="000000"/>
          <w:sz w:val="28"/>
          <w:szCs w:val="28"/>
        </w:rPr>
      </w:pPr>
      <w:r>
        <w:rPr>
          <w:b/>
          <w:color w:val="000000"/>
          <w:sz w:val="28"/>
          <w:szCs w:val="28"/>
        </w:rPr>
        <w:t>(sau đây gọi là Luật Bầu cử)</w:t>
      </w:r>
    </w:p>
    <w:p w:rsidR="00CE7965" w:rsidRDefault="00CE7965" w:rsidP="00CE7965">
      <w:pPr>
        <w:shd w:val="clear" w:color="auto" w:fill="FFFFFF"/>
        <w:spacing w:before="120" w:after="0" w:line="240" w:lineRule="auto"/>
        <w:ind w:left="360" w:firstLine="360"/>
        <w:jc w:val="both"/>
        <w:rPr>
          <w:rFonts w:eastAsia="Times New Roman"/>
          <w:szCs w:val="28"/>
          <w:lang w:val="x-none" w:eastAsia="x-none"/>
        </w:rPr>
      </w:pPr>
      <w:bookmarkStart w:id="0" w:name="dieu_1"/>
      <w:r>
        <w:rPr>
          <w:rFonts w:eastAsia="Times New Roman"/>
          <w:b/>
          <w:bCs/>
          <w:szCs w:val="28"/>
          <w:lang w:eastAsia="x-none"/>
        </w:rPr>
        <w:t xml:space="preserve">1. </w:t>
      </w:r>
      <w:r>
        <w:rPr>
          <w:rFonts w:eastAsia="Times New Roman"/>
          <w:b/>
          <w:bCs/>
          <w:szCs w:val="28"/>
          <w:lang w:val="x-none" w:eastAsia="x-none"/>
        </w:rPr>
        <w:t>Nguyên tắc bầu cử</w:t>
      </w:r>
      <w:bookmarkEnd w:id="0"/>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b/>
          <w:i/>
          <w:color w:val="000000"/>
          <w:szCs w:val="28"/>
          <w:lang w:eastAsia="x-none"/>
        </w:rPr>
        <w:t xml:space="preserve">Điều 1, Luật Bầu cử quy định: </w:t>
      </w:r>
      <w:r>
        <w:rPr>
          <w:rFonts w:eastAsia="Times New Roman"/>
          <w:color w:val="000000"/>
          <w:szCs w:val="28"/>
          <w:lang w:eastAsia="x-none"/>
        </w:rPr>
        <w:t>v</w:t>
      </w:r>
      <w:r>
        <w:rPr>
          <w:rFonts w:eastAsia="Times New Roman"/>
          <w:color w:val="000000"/>
          <w:szCs w:val="28"/>
          <w:lang w:val="x-none" w:eastAsia="x-none"/>
        </w:rPr>
        <w:t>iệc bầu cử đại biểu Quốc hội và đại biểu Hội đồng nhân dân được tiến hành theo nguyên tắc phổ thông, bình đẳng, trực tiếp và bỏ phiếu kín.</w:t>
      </w:r>
    </w:p>
    <w:p w:rsidR="00CE7965" w:rsidRDefault="00CE7965" w:rsidP="00CE7965">
      <w:pPr>
        <w:shd w:val="clear" w:color="auto" w:fill="FFFFFF"/>
        <w:spacing w:before="120" w:after="0" w:line="240" w:lineRule="auto"/>
        <w:ind w:firstLine="720"/>
        <w:jc w:val="both"/>
        <w:rPr>
          <w:rFonts w:eastAsia="Times New Roman"/>
          <w:szCs w:val="28"/>
          <w:lang w:val="x-none" w:eastAsia="x-none"/>
        </w:rPr>
      </w:pPr>
      <w:r>
        <w:rPr>
          <w:rFonts w:eastAsia="Times New Roman"/>
          <w:b/>
          <w:bCs/>
          <w:szCs w:val="28"/>
          <w:lang w:eastAsia="x-none"/>
        </w:rPr>
        <w:t xml:space="preserve">2. </w:t>
      </w:r>
      <w:r>
        <w:rPr>
          <w:rFonts w:eastAsia="Times New Roman"/>
          <w:b/>
          <w:bCs/>
          <w:szCs w:val="28"/>
          <w:lang w:val="x-none" w:eastAsia="x-none"/>
        </w:rPr>
        <w:t>Tuổi bầu cử và tuổi ứng cử</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b/>
          <w:i/>
          <w:color w:val="000000"/>
          <w:szCs w:val="28"/>
          <w:lang w:eastAsia="x-none"/>
        </w:rPr>
        <w:t>Điều 2, Luật Bầu cử quy định:</w:t>
      </w:r>
      <w:r>
        <w:rPr>
          <w:rFonts w:eastAsia="Times New Roman"/>
          <w:color w:val="000000"/>
          <w:szCs w:val="28"/>
          <w:lang w:eastAsia="x-none"/>
        </w:rPr>
        <w:t xml:space="preserve"> t</w:t>
      </w:r>
      <w:r>
        <w:rPr>
          <w:rFonts w:eastAsia="Times New Roman"/>
          <w:color w:val="000000"/>
          <w:szCs w:val="28"/>
          <w:lang w:val="x-none" w:eastAsia="x-none"/>
        </w:rPr>
        <w:t>ính đến ngày bầu cử được công bố, công dân nước Cộng hòa xã hội chủ nghĩa Việt Nam đủ mười tám tuổi trở lên có quyền bầu cử và đủ hai mươi mốt tuổi trở lên có quyền ứng cử vào Quốc hội, Hội đồng nhân dân các cấp theo quy định của Luật này.</w:t>
      </w:r>
    </w:p>
    <w:p w:rsidR="00CE7965" w:rsidRDefault="00CE7965" w:rsidP="00CE7965">
      <w:pPr>
        <w:shd w:val="clear" w:color="auto" w:fill="FFFFFF"/>
        <w:spacing w:before="120" w:after="0" w:line="240" w:lineRule="auto"/>
        <w:ind w:firstLine="720"/>
        <w:jc w:val="both"/>
        <w:rPr>
          <w:rFonts w:eastAsia="Times New Roman"/>
          <w:szCs w:val="28"/>
          <w:lang w:val="x-none" w:eastAsia="x-none"/>
        </w:rPr>
      </w:pPr>
      <w:bookmarkStart w:id="1" w:name="dieu_3"/>
      <w:r>
        <w:rPr>
          <w:rFonts w:eastAsia="Times New Roman"/>
          <w:b/>
          <w:bCs/>
          <w:szCs w:val="28"/>
          <w:lang w:eastAsia="x-none"/>
        </w:rPr>
        <w:t xml:space="preserve">3. </w:t>
      </w:r>
      <w:r>
        <w:rPr>
          <w:rFonts w:eastAsia="Times New Roman"/>
          <w:b/>
          <w:bCs/>
          <w:szCs w:val="28"/>
          <w:lang w:val="x-none" w:eastAsia="x-none"/>
        </w:rPr>
        <w:t>Tiêu chuẩn của người ứng cử</w:t>
      </w:r>
      <w:bookmarkEnd w:id="1"/>
    </w:p>
    <w:p w:rsidR="00CE7965" w:rsidRDefault="00CE7965" w:rsidP="00CE7965">
      <w:pPr>
        <w:shd w:val="clear" w:color="auto" w:fill="FFFFFF"/>
        <w:spacing w:before="120" w:after="0" w:line="240" w:lineRule="auto"/>
        <w:ind w:firstLine="720"/>
        <w:jc w:val="both"/>
        <w:rPr>
          <w:rFonts w:eastAsia="Times New Roman"/>
          <w:b/>
          <w:i/>
          <w:color w:val="000000"/>
          <w:szCs w:val="28"/>
          <w:lang w:eastAsia="x-none"/>
        </w:rPr>
      </w:pPr>
      <w:r>
        <w:rPr>
          <w:rFonts w:eastAsia="Times New Roman"/>
          <w:b/>
          <w:i/>
          <w:color w:val="000000"/>
          <w:szCs w:val="28"/>
          <w:lang w:eastAsia="x-none"/>
        </w:rPr>
        <w:t>Điều 3, Luật Bầu cử quy định:</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1. Người ứng cử đại biểu Quốc hội phải đáp ứng các tiêu chuẩn của đại biểu Quốc hội quy định tại Luật tổ chức Quốc hội.</w:t>
      </w:r>
    </w:p>
    <w:p w:rsidR="00CE7965" w:rsidRDefault="00CE7965" w:rsidP="00CE7965">
      <w:pPr>
        <w:shd w:val="clear" w:color="auto" w:fill="FFFFFF"/>
        <w:spacing w:before="120" w:after="0" w:line="240" w:lineRule="auto"/>
        <w:ind w:firstLine="720"/>
        <w:jc w:val="both"/>
        <w:rPr>
          <w:rFonts w:eastAsia="Times New Roman"/>
          <w:color w:val="000000"/>
          <w:spacing w:val="-6"/>
          <w:szCs w:val="28"/>
          <w:lang w:val="x-none" w:eastAsia="x-none"/>
        </w:rPr>
      </w:pPr>
      <w:r>
        <w:rPr>
          <w:rFonts w:eastAsia="Times New Roman"/>
          <w:color w:val="000000"/>
          <w:spacing w:val="-6"/>
          <w:szCs w:val="28"/>
          <w:lang w:val="x-none" w:eastAsia="x-none"/>
        </w:rPr>
        <w:t>2. Người ứng cử đại biểu Hội đồng nhân dân phải đáp ứng các tiêu chuẩn của đại biểu Hội đồng nhân dân quy định tại Luật tổ chức chính quyền địa phương.</w:t>
      </w:r>
    </w:p>
    <w:p w:rsidR="00CE7965" w:rsidRDefault="00CE7965" w:rsidP="00CE7965">
      <w:pPr>
        <w:shd w:val="clear" w:color="auto" w:fill="FFFFFF"/>
        <w:spacing w:before="120" w:after="0" w:line="240" w:lineRule="auto"/>
        <w:ind w:firstLine="720"/>
        <w:jc w:val="both"/>
        <w:rPr>
          <w:rFonts w:eastAsia="Times New Roman"/>
          <w:szCs w:val="28"/>
          <w:lang w:val="x-none" w:eastAsia="x-none"/>
        </w:rPr>
      </w:pPr>
      <w:bookmarkStart w:id="2" w:name="dieu_30"/>
      <w:r>
        <w:rPr>
          <w:rFonts w:eastAsia="Times New Roman"/>
          <w:b/>
          <w:bCs/>
          <w:szCs w:val="28"/>
          <w:lang w:eastAsia="x-none"/>
        </w:rPr>
        <w:t xml:space="preserve">4. </w:t>
      </w:r>
      <w:r>
        <w:rPr>
          <w:rFonts w:eastAsia="Times New Roman"/>
          <w:b/>
          <w:bCs/>
          <w:szCs w:val="28"/>
          <w:lang w:val="x-none" w:eastAsia="x-none"/>
        </w:rPr>
        <w:t>Những trường hợp không được ghi tên, xóa tên hoặc bổ sung tên vào danh sách cử tri</w:t>
      </w:r>
      <w:bookmarkEnd w:id="2"/>
    </w:p>
    <w:p w:rsidR="00CE7965" w:rsidRDefault="00CE7965" w:rsidP="00CE7965">
      <w:pPr>
        <w:shd w:val="clear" w:color="auto" w:fill="FFFFFF"/>
        <w:spacing w:before="120" w:after="0" w:line="240" w:lineRule="auto"/>
        <w:ind w:firstLine="720"/>
        <w:jc w:val="both"/>
        <w:rPr>
          <w:rFonts w:eastAsia="Times New Roman"/>
          <w:b/>
          <w:i/>
          <w:color w:val="000000"/>
          <w:szCs w:val="28"/>
          <w:lang w:eastAsia="x-none"/>
        </w:rPr>
      </w:pPr>
      <w:r>
        <w:rPr>
          <w:rFonts w:eastAsia="Times New Roman"/>
          <w:b/>
          <w:i/>
          <w:color w:val="000000"/>
          <w:szCs w:val="28"/>
          <w:lang w:eastAsia="x-none"/>
        </w:rPr>
        <w:t>Điều 30, Luật Bầu cử quy định:</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eastAsia="x-none"/>
        </w:rPr>
        <w:t xml:space="preserve"> </w:t>
      </w:r>
      <w:r>
        <w:rPr>
          <w:rFonts w:eastAsia="Times New Roman"/>
          <w:color w:val="000000"/>
          <w:szCs w:val="28"/>
          <w:lang w:val="x-none" w:eastAsia="x-none"/>
        </w:rPr>
        <w:t>1.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2. Người thuộc các trường hợp quy định tại khoản 1 Điều này nếu đến trước thời điểm bắt đầu bỏ phiếu 24 giờ được khôi phục lại quyền bầu cử, được trả lại tự do hoặc được cơ quan có thẩm quyền xác nhận không còn </w:t>
      </w:r>
      <w:r>
        <w:rPr>
          <w:rFonts w:eastAsia="Times New Roman"/>
          <w:color w:val="000000"/>
          <w:szCs w:val="28"/>
          <w:shd w:val="clear" w:color="auto" w:fill="FFFFFF"/>
          <w:lang w:val="x-none" w:eastAsia="x-none"/>
        </w:rPr>
        <w:t>trong</w:t>
      </w:r>
      <w:r>
        <w:rPr>
          <w:rFonts w:eastAsia="Times New Roman"/>
          <w:color w:val="000000"/>
          <w:szCs w:val="28"/>
          <w:lang w:val="x-none" w:eastAsia="x-none"/>
        </w:rPr>
        <w:t> tình trạng mất năng lực hành vi dân sự thì được bổ sung vào danh sách cử tri và được phát thẻ cử tri theo quy định tại Điều 29 của Luật này.</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lastRenderedPageBreak/>
        <w:t>3. Trong thời gian từ sau khi danh sách cử tri đã được niêm yết đến trước thời điểm bắt đầu bỏ phiếu 24 giờ, những người thay đổi nơi thường trú ra ngoài đơn vị hành chính cấp xã nơi đã được ghi tên vào danh sách cử tri thì được xóa tên trong danh sách cử tri ở nơi cư trú cũ và bổ sung vào danh sách cử tri tại nơi thường trú mới để bầu đại biểu Quốc hội, đại biểu Hội đồng nhân dân cấp tỉnh, cấp huyện, cấp xã; những người chuyển đến tạm trú ở nơi khác với </w:t>
      </w:r>
      <w:r>
        <w:rPr>
          <w:rFonts w:eastAsia="Times New Roman"/>
          <w:color w:val="000000"/>
          <w:szCs w:val="28"/>
          <w:shd w:val="clear" w:color="auto" w:fill="FFFFFF"/>
          <w:lang w:val="x-none" w:eastAsia="x-none"/>
        </w:rPr>
        <w:t>đơn vị</w:t>
      </w:r>
      <w:r>
        <w:rPr>
          <w:rFonts w:eastAsia="Times New Roman"/>
          <w:color w:val="000000"/>
          <w:szCs w:val="28"/>
          <w:lang w:val="x-none" w:eastAsia="x-none"/>
        </w:rPr>
        <w:t>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bầu đại biểu Quốc hội, đại biểu Hội đồng nhân dân cấp tỉnh, cấp huyện.</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4. Cử tri được quy định tại khoản 5 Điều 29 của Luật này, nếu đến trước thời điểm bắt đầu bỏ phiếu 24 giờ mà được trả tự do hoặc đã hết thời gian giáo dục bắt buộc, cai nghiện bắt buộc thì được xóa tên trong danh sách cử tri ở nơi có trại tạm giam, cơ sở giáo dục bắt buộc, cơ sở cai nghiện bắt buộc, được bổ sung vào danh sách cử tri tại nơi đăng ký thường trú để bầu đại biểu Quốc hội, đại biểu Hội đồng nhân dân cấp tỉnh, cấp huyện, cấp xã hoặc được bổ sung vào danh sách, cử tri tại nơi đăng ký tạm trú để bầu đại biểu Quốc hội, đại biểu Hội đồng nhân dân cấp tỉnh, cấp huyện.</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5. Người đã có tên </w:t>
      </w:r>
      <w:r>
        <w:rPr>
          <w:rFonts w:eastAsia="Times New Roman"/>
          <w:color w:val="000000"/>
          <w:szCs w:val="28"/>
          <w:shd w:val="clear" w:color="auto" w:fill="FFFFFF"/>
          <w:lang w:val="x-none" w:eastAsia="x-none"/>
        </w:rPr>
        <w:t>trong</w:t>
      </w:r>
      <w:r>
        <w:rPr>
          <w:rFonts w:eastAsia="Times New Roman"/>
          <w:color w:val="000000"/>
          <w:szCs w:val="28"/>
          <w:lang w:val="x-none" w:eastAsia="x-none"/>
        </w:rPr>
        <w:t> danh sách cử tri mà đến thời điểm bắt đầu bỏ phiếu bị Tòa án tước quyền bầu cử, phải chấp hành hình phạt tù hoặc mất năng lực hành vi dân sự thì </w:t>
      </w:r>
      <w:r>
        <w:rPr>
          <w:rFonts w:eastAsia="Times New Roman"/>
          <w:color w:val="000000"/>
          <w:szCs w:val="28"/>
          <w:shd w:val="clear" w:color="auto" w:fill="FFFFFF"/>
          <w:lang w:val="x-none" w:eastAsia="x-none"/>
        </w:rPr>
        <w:t>Ủy ban</w:t>
      </w:r>
      <w:r>
        <w:rPr>
          <w:rFonts w:eastAsia="Times New Roman"/>
          <w:color w:val="000000"/>
          <w:szCs w:val="28"/>
          <w:lang w:val="x-none" w:eastAsia="x-none"/>
        </w:rPr>
        <w:t> nhân dân cấp xã xóa tên người đó trong danh sách cử tri và thu hồi thẻ cử tri.</w:t>
      </w:r>
    </w:p>
    <w:p w:rsidR="00CE7965" w:rsidRDefault="00CE7965" w:rsidP="00CE7965">
      <w:pPr>
        <w:shd w:val="clear" w:color="auto" w:fill="FFFFFF"/>
        <w:spacing w:before="120" w:after="0" w:line="240" w:lineRule="auto"/>
        <w:ind w:firstLine="720"/>
        <w:jc w:val="both"/>
        <w:rPr>
          <w:rFonts w:eastAsia="Times New Roman"/>
          <w:szCs w:val="28"/>
          <w:lang w:val="x-none" w:eastAsia="x-none"/>
        </w:rPr>
      </w:pPr>
      <w:r>
        <w:rPr>
          <w:rFonts w:eastAsia="Times New Roman"/>
          <w:b/>
          <w:bCs/>
          <w:szCs w:val="28"/>
          <w:lang w:eastAsia="x-none"/>
        </w:rPr>
        <w:t xml:space="preserve">5. </w:t>
      </w:r>
      <w:r>
        <w:rPr>
          <w:rFonts w:eastAsia="Times New Roman"/>
          <w:b/>
          <w:bCs/>
          <w:szCs w:val="28"/>
          <w:lang w:val="x-none" w:eastAsia="x-none"/>
        </w:rPr>
        <w:t>Niêm yết danh sách cử tri</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b/>
          <w:i/>
          <w:color w:val="000000"/>
          <w:szCs w:val="28"/>
          <w:lang w:eastAsia="x-none"/>
        </w:rPr>
        <w:t>Điều 32, Luật Bầu cử quy định:</w:t>
      </w:r>
      <w:r>
        <w:rPr>
          <w:rFonts w:eastAsia="Times New Roman"/>
          <w:color w:val="000000"/>
          <w:szCs w:val="28"/>
          <w:lang w:eastAsia="x-none"/>
        </w:rPr>
        <w:t xml:space="preserve"> c</w:t>
      </w:r>
      <w:r>
        <w:rPr>
          <w:rFonts w:eastAsia="Times New Roman"/>
          <w:color w:val="000000"/>
          <w:szCs w:val="28"/>
          <w:lang w:val="x-none" w:eastAsia="x-none"/>
        </w:rPr>
        <w:t>hậm nhất là 40 ngày trước ngày bầu cử, cơ quan lập danh sách cử tri niêm yết danh sách cử tri tại trụ sở Ủy ban nhân dân </w:t>
      </w:r>
      <w:r>
        <w:rPr>
          <w:rFonts w:eastAsia="Times New Roman"/>
          <w:color w:val="000000"/>
          <w:szCs w:val="28"/>
          <w:shd w:val="clear" w:color="auto" w:fill="FFFFFF"/>
          <w:lang w:val="x-none" w:eastAsia="x-none"/>
        </w:rPr>
        <w:t>cấp</w:t>
      </w:r>
      <w:r>
        <w:rPr>
          <w:rFonts w:eastAsia="Times New Roman"/>
          <w:color w:val="000000"/>
          <w:szCs w:val="28"/>
          <w:lang w:val="x-none" w:eastAsia="x-none"/>
        </w:rPr>
        <w:t> xã và tại những địa điểm công cộng của khu vực bỏ phiếu, đồng thời thông báo rộng rãi danh sách cử tri và việc niêm yết để Nhân dân kiểm tra.</w:t>
      </w:r>
    </w:p>
    <w:p w:rsidR="00CE7965" w:rsidRDefault="00CE7965" w:rsidP="00CE7965">
      <w:pPr>
        <w:shd w:val="clear" w:color="auto" w:fill="FFFFFF"/>
        <w:spacing w:before="120" w:after="0" w:line="240" w:lineRule="auto"/>
        <w:ind w:firstLine="720"/>
        <w:jc w:val="both"/>
        <w:rPr>
          <w:rFonts w:eastAsia="Times New Roman"/>
          <w:szCs w:val="28"/>
          <w:lang w:val="x-none" w:eastAsia="x-none"/>
        </w:rPr>
      </w:pPr>
      <w:bookmarkStart w:id="3" w:name="dieu_33"/>
      <w:r>
        <w:rPr>
          <w:rFonts w:eastAsia="Times New Roman"/>
          <w:b/>
          <w:bCs/>
          <w:szCs w:val="28"/>
          <w:lang w:eastAsia="x-none"/>
        </w:rPr>
        <w:t xml:space="preserve">6. </w:t>
      </w:r>
      <w:r>
        <w:rPr>
          <w:rFonts w:eastAsia="Times New Roman"/>
          <w:b/>
          <w:bCs/>
          <w:szCs w:val="28"/>
          <w:lang w:val="x-none" w:eastAsia="x-none"/>
        </w:rPr>
        <w:t>Khiếu nại về danh sách cử tri</w:t>
      </w:r>
      <w:bookmarkEnd w:id="3"/>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b/>
          <w:i/>
          <w:color w:val="000000"/>
          <w:szCs w:val="28"/>
          <w:lang w:eastAsia="x-none"/>
        </w:rPr>
        <w:t>Điều 33, Luật Bầu cử quy định:</w:t>
      </w:r>
      <w:r>
        <w:rPr>
          <w:rFonts w:eastAsia="Times New Roman"/>
          <w:color w:val="000000"/>
          <w:szCs w:val="28"/>
          <w:lang w:eastAsia="x-none"/>
        </w:rPr>
        <w:t xml:space="preserve"> k</w:t>
      </w:r>
      <w:r>
        <w:rPr>
          <w:rFonts w:eastAsia="Times New Roman"/>
          <w:color w:val="000000"/>
          <w:szCs w:val="28"/>
          <w:lang w:val="x-none" w:eastAsia="x-none"/>
        </w:rPr>
        <w:t>hi kiểm tra danh sách cử tri, nếu phát hiện có sai sót thì </w:t>
      </w:r>
      <w:r>
        <w:rPr>
          <w:rFonts w:eastAsia="Times New Roman"/>
          <w:color w:val="000000"/>
          <w:szCs w:val="28"/>
          <w:shd w:val="clear" w:color="auto" w:fill="FFFFFF"/>
          <w:lang w:val="x-none" w:eastAsia="x-none"/>
        </w:rPr>
        <w:t>trong</w:t>
      </w:r>
      <w:r>
        <w:rPr>
          <w:rFonts w:eastAsia="Times New Roman"/>
          <w:color w:val="000000"/>
          <w:szCs w:val="28"/>
          <w:lang w:val="x-none" w:eastAsia="x-none"/>
        </w:rPr>
        <w:t> thời hạn 30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rsidR="00CE7965" w:rsidRDefault="00CE7965" w:rsidP="00CE7965">
      <w:pPr>
        <w:shd w:val="clear" w:color="auto" w:fill="FFFFFF"/>
        <w:spacing w:before="120" w:after="0" w:line="240" w:lineRule="auto"/>
        <w:ind w:firstLine="720"/>
        <w:jc w:val="both"/>
        <w:rPr>
          <w:rFonts w:eastAsia="Times New Roman"/>
          <w:color w:val="000000"/>
          <w:spacing w:val="-6"/>
          <w:szCs w:val="28"/>
          <w:lang w:val="x-none" w:eastAsia="x-none"/>
        </w:rPr>
      </w:pPr>
      <w:r>
        <w:rPr>
          <w:rFonts w:eastAsia="Times New Roman"/>
          <w:color w:val="000000"/>
          <w:spacing w:val="-6"/>
          <w:szCs w:val="28"/>
          <w:lang w:val="x-none" w:eastAsia="x-none"/>
        </w:rPr>
        <w:t>Trường hợp người khiếu nại không đồng ý về kết quả giải quyết khiếu nại hoặc hết thời hạn giải quyết mà khiếu nại không được giải quyết thì có quyền khởi kiện tại Tòa án nhân dân theo quy định của pháp luật về tố tụng hành chính.</w:t>
      </w:r>
    </w:p>
    <w:p w:rsidR="00CE7965" w:rsidRDefault="00CE7965" w:rsidP="00CE7965">
      <w:pPr>
        <w:shd w:val="clear" w:color="auto" w:fill="FFFFFF"/>
        <w:spacing w:before="120" w:after="0" w:line="240" w:lineRule="auto"/>
        <w:ind w:firstLine="720"/>
        <w:jc w:val="both"/>
        <w:rPr>
          <w:rFonts w:eastAsia="Times New Roman"/>
          <w:szCs w:val="28"/>
          <w:lang w:val="x-none" w:eastAsia="x-none"/>
        </w:rPr>
      </w:pPr>
      <w:bookmarkStart w:id="4" w:name="dieu_37"/>
      <w:r>
        <w:rPr>
          <w:rFonts w:eastAsia="Times New Roman"/>
          <w:b/>
          <w:bCs/>
          <w:szCs w:val="28"/>
          <w:lang w:eastAsia="x-none"/>
        </w:rPr>
        <w:lastRenderedPageBreak/>
        <w:t xml:space="preserve">7. </w:t>
      </w:r>
      <w:r>
        <w:rPr>
          <w:rFonts w:eastAsia="Times New Roman"/>
          <w:b/>
          <w:bCs/>
          <w:szCs w:val="28"/>
          <w:lang w:val="x-none" w:eastAsia="x-none"/>
        </w:rPr>
        <w:t>Những </w:t>
      </w:r>
      <w:r>
        <w:rPr>
          <w:rFonts w:eastAsia="Times New Roman"/>
          <w:b/>
          <w:bCs/>
          <w:szCs w:val="28"/>
          <w:shd w:val="clear" w:color="auto" w:fill="FFFFFF"/>
          <w:lang w:val="x-none" w:eastAsia="x-none"/>
        </w:rPr>
        <w:t>trường hợp</w:t>
      </w:r>
      <w:r>
        <w:rPr>
          <w:rFonts w:eastAsia="Times New Roman"/>
          <w:b/>
          <w:bCs/>
          <w:szCs w:val="28"/>
          <w:lang w:val="x-none" w:eastAsia="x-none"/>
        </w:rPr>
        <w:t> không được ứng cử đại biểu Quốc hội và đại biểu Hội đồng nhân dân</w:t>
      </w:r>
      <w:bookmarkEnd w:id="4"/>
    </w:p>
    <w:p w:rsidR="00CE7965" w:rsidRDefault="00CE7965" w:rsidP="00CE7965">
      <w:pPr>
        <w:shd w:val="clear" w:color="auto" w:fill="FFFFFF"/>
        <w:spacing w:before="120" w:after="0" w:line="240" w:lineRule="auto"/>
        <w:ind w:firstLine="720"/>
        <w:jc w:val="both"/>
        <w:rPr>
          <w:rFonts w:eastAsia="Times New Roman"/>
          <w:b/>
          <w:i/>
          <w:color w:val="000000"/>
          <w:szCs w:val="28"/>
          <w:lang w:eastAsia="x-none"/>
        </w:rPr>
      </w:pPr>
      <w:r>
        <w:rPr>
          <w:rFonts w:eastAsia="Times New Roman"/>
          <w:b/>
          <w:bCs/>
          <w:i/>
          <w:color w:val="000000"/>
          <w:szCs w:val="28"/>
          <w:lang w:val="x-none" w:eastAsia="x-none"/>
        </w:rPr>
        <w:t>Điều 37</w:t>
      </w:r>
      <w:r>
        <w:rPr>
          <w:rFonts w:eastAsia="Times New Roman"/>
          <w:b/>
          <w:bCs/>
          <w:i/>
          <w:color w:val="000000"/>
          <w:szCs w:val="28"/>
          <w:lang w:eastAsia="x-none"/>
        </w:rPr>
        <w:t xml:space="preserve">, Luật Bầu cử quy định: </w:t>
      </w:r>
      <w:r>
        <w:rPr>
          <w:rFonts w:eastAsia="Times New Roman"/>
          <w:b/>
          <w:i/>
          <w:color w:val="000000"/>
          <w:szCs w:val="28"/>
          <w:lang w:eastAsia="x-none"/>
        </w:rPr>
        <w:t xml:space="preserve"> </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1. Người đang bị tước quyền ứng cử theo bản án, quyết định của Tòa án đã có hiệu lực pháp luật, người đang chấp hành hình phạt tù, người bị hạn chế hoặc mất năng lực hành vi dân sự.</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2. Người đang bị khởi tố bị can.</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3. Người đang chấp hành bản án, quyết định hình sự của Tòa án.</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4. Người đã chấp hành xong bản án, quyết định hình sự của Tòa án nhưng chưa được xóa án tích.</w:t>
      </w:r>
    </w:p>
    <w:p w:rsidR="00CE7965" w:rsidRDefault="00CE7965" w:rsidP="00CE7965">
      <w:pPr>
        <w:shd w:val="clear" w:color="auto" w:fill="FFFFFF"/>
        <w:spacing w:before="120" w:after="0" w:line="240" w:lineRule="auto"/>
        <w:ind w:firstLine="720"/>
        <w:jc w:val="both"/>
        <w:rPr>
          <w:rFonts w:eastAsia="Times New Roman"/>
          <w:color w:val="000000"/>
          <w:szCs w:val="28"/>
          <w:lang w:eastAsia="x-none"/>
        </w:rPr>
      </w:pPr>
      <w:r>
        <w:rPr>
          <w:rFonts w:eastAsia="Times New Roman"/>
          <w:color w:val="000000"/>
          <w:szCs w:val="28"/>
          <w:lang w:val="x-none" w:eastAsia="x-none"/>
        </w:rPr>
        <w:t>5. Người đang chấp hành biện pháp xử lý hành chính đưa vào cơ sở giáo dục bắt buộc, đưa vào cơ sở cai nghiện bắt buộc hoặc giáo dục tại xã, phường, thị trấn.</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bookmarkStart w:id="5" w:name="dieu_69"/>
      <w:r>
        <w:rPr>
          <w:rFonts w:eastAsia="Times New Roman"/>
          <w:b/>
          <w:bCs/>
          <w:color w:val="000000"/>
          <w:szCs w:val="28"/>
          <w:lang w:eastAsia="x-none"/>
        </w:rPr>
        <w:t xml:space="preserve">8. </w:t>
      </w:r>
      <w:r>
        <w:rPr>
          <w:rFonts w:eastAsia="Times New Roman"/>
          <w:b/>
          <w:bCs/>
          <w:color w:val="000000"/>
          <w:szCs w:val="28"/>
          <w:lang w:val="x-none" w:eastAsia="x-none"/>
        </w:rPr>
        <w:t>Nguyên tắc bỏ phiếu</w:t>
      </w:r>
      <w:bookmarkEnd w:id="5"/>
    </w:p>
    <w:p w:rsidR="00CE7965" w:rsidRDefault="00CE7965" w:rsidP="00CE7965">
      <w:pPr>
        <w:shd w:val="clear" w:color="auto" w:fill="FFFFFF"/>
        <w:spacing w:before="120" w:after="0" w:line="240" w:lineRule="auto"/>
        <w:ind w:firstLine="720"/>
        <w:jc w:val="both"/>
        <w:rPr>
          <w:rFonts w:eastAsia="Times New Roman"/>
          <w:b/>
          <w:i/>
          <w:color w:val="000000"/>
          <w:szCs w:val="28"/>
          <w:lang w:eastAsia="x-none"/>
        </w:rPr>
      </w:pPr>
      <w:r>
        <w:rPr>
          <w:rFonts w:eastAsia="Times New Roman"/>
          <w:b/>
          <w:bCs/>
          <w:i/>
          <w:color w:val="000000"/>
          <w:szCs w:val="28"/>
          <w:lang w:val="x-none" w:eastAsia="x-none"/>
        </w:rPr>
        <w:t>Điều 69</w:t>
      </w:r>
      <w:r>
        <w:rPr>
          <w:rFonts w:eastAsia="Times New Roman"/>
          <w:b/>
          <w:bCs/>
          <w:i/>
          <w:color w:val="000000"/>
          <w:szCs w:val="28"/>
          <w:lang w:eastAsia="x-none"/>
        </w:rPr>
        <w:t>, Luật Bầu cử quy định:</w:t>
      </w:r>
    </w:p>
    <w:p w:rsidR="00CE7965" w:rsidRDefault="00CE7965" w:rsidP="00CE7965">
      <w:pPr>
        <w:shd w:val="clear" w:color="auto" w:fill="FFFFFF"/>
        <w:spacing w:before="120" w:after="0" w:line="240" w:lineRule="auto"/>
        <w:ind w:firstLine="720"/>
        <w:jc w:val="both"/>
        <w:rPr>
          <w:rFonts w:eastAsia="Times New Roman"/>
          <w:color w:val="000000"/>
          <w:spacing w:val="-4"/>
          <w:szCs w:val="28"/>
          <w:lang w:val="x-none" w:eastAsia="x-none"/>
        </w:rPr>
      </w:pPr>
      <w:r>
        <w:rPr>
          <w:rFonts w:eastAsia="Times New Roman"/>
          <w:color w:val="000000"/>
          <w:spacing w:val="-4"/>
          <w:szCs w:val="28"/>
          <w:lang w:val="x-none" w:eastAsia="x-none"/>
        </w:rPr>
        <w:t>1. Mỗi cử tri có quyền bỏ một phiếu bầu đại biểu Quốc hội và bỏ một phiếu bầu đại biểu Hội đồng nhân dân tương ứng </w:t>
      </w:r>
      <w:r>
        <w:rPr>
          <w:rFonts w:eastAsia="Times New Roman"/>
          <w:color w:val="000000"/>
          <w:spacing w:val="-4"/>
          <w:szCs w:val="28"/>
          <w:shd w:val="clear" w:color="auto" w:fill="FFFFFF"/>
          <w:lang w:val="x-none" w:eastAsia="x-none"/>
        </w:rPr>
        <w:t>với</w:t>
      </w:r>
      <w:r>
        <w:rPr>
          <w:rFonts w:eastAsia="Times New Roman"/>
          <w:color w:val="000000"/>
          <w:spacing w:val="-4"/>
          <w:szCs w:val="28"/>
          <w:lang w:val="x-none" w:eastAsia="x-none"/>
        </w:rPr>
        <w:t> mỗi cấp Hội đồng nhân dân.</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2. Cử tri phải tự mình, đi bầu cử, không được nhờ người khác bầu cử thay, trừ trường hợp quy định tại khoản 3 và khoản 4 Điều này; khi bầu cử phải xuất trình thẻ cử tri.</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3.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4. Trong trường hợp cử tri ốm đau, già yếu, khuyết tật không thể đến phòng bỏ phiếu được thì Tổ bầu cử mang hòm phiếu phụ và phiếu bầu đến chỗ ở, chỗ </w:t>
      </w:r>
      <w:r>
        <w:rPr>
          <w:rFonts w:eastAsia="Times New Roman"/>
          <w:color w:val="000000"/>
          <w:szCs w:val="28"/>
          <w:shd w:val="clear" w:color="auto" w:fill="FFFFFF"/>
          <w:lang w:val="x-none" w:eastAsia="x-none"/>
        </w:rPr>
        <w:t>điều</w:t>
      </w:r>
      <w:r>
        <w:rPr>
          <w:rFonts w:eastAsia="Times New Roman"/>
          <w:color w:val="000000"/>
          <w:szCs w:val="28"/>
          <w:lang w:val="x-none" w:eastAsia="x-none"/>
        </w:rPr>
        <w:t>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CE7965" w:rsidRDefault="00CE7965" w:rsidP="00CE7965">
      <w:pPr>
        <w:shd w:val="clear" w:color="auto" w:fill="FFFFFF"/>
        <w:spacing w:before="120" w:after="0" w:line="240" w:lineRule="auto"/>
        <w:ind w:firstLine="720"/>
        <w:jc w:val="both"/>
        <w:rPr>
          <w:rFonts w:eastAsia="Times New Roman"/>
          <w:color w:val="000000"/>
          <w:spacing w:val="-4"/>
          <w:szCs w:val="28"/>
          <w:lang w:val="x-none" w:eastAsia="x-none"/>
        </w:rPr>
      </w:pPr>
      <w:r>
        <w:rPr>
          <w:rFonts w:eastAsia="Times New Roman"/>
          <w:color w:val="000000"/>
          <w:spacing w:val="-4"/>
          <w:szCs w:val="28"/>
          <w:lang w:val="x-none" w:eastAsia="x-none"/>
        </w:rPr>
        <w:t>5. Khi cử tri viết phiếu bầu, không ai được xem, kể cả thành viên Tổ bầu cử.</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6. Nếu viết hỏng, cử tri có quyền đổi phiếu bầu khác.</w:t>
      </w:r>
    </w:p>
    <w:p w:rsidR="00CE7965" w:rsidRDefault="00CE7965" w:rsidP="00CE7965">
      <w:pPr>
        <w:shd w:val="clear" w:color="auto" w:fill="FFFFFF"/>
        <w:spacing w:before="120" w:after="0" w:line="240" w:lineRule="auto"/>
        <w:ind w:firstLine="720"/>
        <w:jc w:val="both"/>
        <w:rPr>
          <w:rFonts w:eastAsia="Times New Roman"/>
          <w:color w:val="000000"/>
          <w:szCs w:val="28"/>
          <w:lang w:eastAsia="x-none"/>
        </w:rPr>
      </w:pPr>
      <w:r>
        <w:rPr>
          <w:rFonts w:eastAsia="Times New Roman"/>
          <w:color w:val="000000"/>
          <w:szCs w:val="28"/>
          <w:lang w:val="x-none" w:eastAsia="x-none"/>
        </w:rPr>
        <w:lastRenderedPageBreak/>
        <w:t>7. Khi cử tri bỏ phiếu xong, Tổ bầu cử có trách nhiệm đóng dấu “Đã bỏ phiếu” vào thẻ cử tri.</w:t>
      </w:r>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color w:val="000000"/>
          <w:szCs w:val="28"/>
          <w:lang w:val="x-none" w:eastAsia="x-none"/>
        </w:rPr>
        <w:t>8. Mọi người phải tuân theo nội quy phòng bỏ phiếu.</w:t>
      </w:r>
    </w:p>
    <w:p w:rsidR="00CE7965" w:rsidRDefault="00CE7965" w:rsidP="00CE7965">
      <w:pPr>
        <w:shd w:val="clear" w:color="auto" w:fill="FFFFFF"/>
        <w:spacing w:before="120" w:after="0" w:line="240" w:lineRule="auto"/>
        <w:ind w:firstLine="720"/>
        <w:jc w:val="both"/>
        <w:rPr>
          <w:rFonts w:eastAsia="Times New Roman"/>
          <w:b/>
          <w:bCs/>
          <w:color w:val="000000"/>
          <w:szCs w:val="28"/>
          <w:lang w:eastAsia="x-none"/>
        </w:rPr>
      </w:pPr>
      <w:bookmarkStart w:id="6" w:name="dieu_71"/>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b/>
          <w:bCs/>
          <w:color w:val="000000"/>
          <w:szCs w:val="28"/>
          <w:lang w:eastAsia="x-none"/>
        </w:rPr>
        <w:t xml:space="preserve">9. </w:t>
      </w:r>
      <w:r>
        <w:rPr>
          <w:rFonts w:eastAsia="Times New Roman"/>
          <w:b/>
          <w:bCs/>
          <w:color w:val="000000"/>
          <w:szCs w:val="28"/>
          <w:lang w:val="x-none" w:eastAsia="x-none"/>
        </w:rPr>
        <w:t>Thời gian bỏ phiếu</w:t>
      </w:r>
      <w:bookmarkEnd w:id="6"/>
    </w:p>
    <w:p w:rsidR="00CE7965" w:rsidRDefault="00CE7965" w:rsidP="00CE7965">
      <w:pPr>
        <w:shd w:val="clear" w:color="auto" w:fill="FFFFFF"/>
        <w:spacing w:before="120" w:after="0" w:line="240" w:lineRule="auto"/>
        <w:ind w:firstLine="720"/>
        <w:jc w:val="both"/>
        <w:rPr>
          <w:rFonts w:eastAsia="Times New Roman"/>
          <w:color w:val="000000"/>
          <w:szCs w:val="28"/>
          <w:lang w:val="x-none" w:eastAsia="x-none"/>
        </w:rPr>
      </w:pPr>
      <w:r>
        <w:rPr>
          <w:rFonts w:eastAsia="Times New Roman"/>
          <w:b/>
          <w:i/>
          <w:color w:val="000000"/>
          <w:szCs w:val="28"/>
          <w:lang w:eastAsia="x-none"/>
        </w:rPr>
        <w:t xml:space="preserve">Khoản </w:t>
      </w:r>
      <w:r>
        <w:rPr>
          <w:rFonts w:eastAsia="Times New Roman"/>
          <w:b/>
          <w:i/>
          <w:color w:val="000000"/>
          <w:szCs w:val="28"/>
          <w:lang w:val="x-none" w:eastAsia="x-none"/>
        </w:rPr>
        <w:t>1</w:t>
      </w:r>
      <w:r>
        <w:rPr>
          <w:rFonts w:eastAsia="Times New Roman"/>
          <w:b/>
          <w:i/>
          <w:color w:val="000000"/>
          <w:szCs w:val="28"/>
          <w:lang w:eastAsia="x-none"/>
        </w:rPr>
        <w:t>, Điều 71, Luật Bầu cử quy định:</w:t>
      </w:r>
      <w:r>
        <w:rPr>
          <w:rFonts w:eastAsia="Times New Roman"/>
          <w:color w:val="000000"/>
          <w:szCs w:val="28"/>
          <w:lang w:val="x-none" w:eastAsia="x-none"/>
        </w:rPr>
        <w:t xml:space="preserve"> </w:t>
      </w:r>
      <w:r>
        <w:rPr>
          <w:rFonts w:eastAsia="Times New Roman"/>
          <w:color w:val="000000"/>
          <w:szCs w:val="28"/>
          <w:lang w:eastAsia="x-none"/>
        </w:rPr>
        <w:t>v</w:t>
      </w:r>
      <w:r>
        <w:rPr>
          <w:rFonts w:eastAsia="Times New Roman"/>
          <w:color w:val="000000"/>
          <w:szCs w:val="28"/>
          <w:lang w:val="x-none" w:eastAsia="x-none"/>
        </w:rPr>
        <w:t>iệc bỏ phiếu bắt đầu từ bảy giờ sáng đến bảy giờ tối cùng ngày. Tùy tình hình địa phương, Tổ bầu cử có thể quyết định cho bắt đầu việc bỏ phiếu sớm hơn nhưng không được trước năm giờ sáng hoặc kết thúc muộn hơn nhưng không được quá chín giờ tối cùng ngày.</w:t>
      </w: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bookmarkStart w:id="7" w:name="dieu_38"/>
      <w:bookmarkStart w:id="8" w:name="dieu_63"/>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BD1CB0">
      <w:pPr>
        <w:pStyle w:val="NormalWeb"/>
        <w:shd w:val="clear" w:color="auto" w:fill="FFFFFF"/>
        <w:spacing w:before="0" w:beforeAutospacing="0" w:after="0" w:afterAutospacing="0" w:line="234" w:lineRule="atLeast"/>
        <w:rPr>
          <w:b/>
          <w:bCs/>
          <w:color w:val="000000"/>
          <w:sz w:val="28"/>
          <w:szCs w:val="28"/>
        </w:rPr>
      </w:pPr>
    </w:p>
    <w:p w:rsidR="00BD1CB0" w:rsidRDefault="00BD1CB0" w:rsidP="00BD1CB0">
      <w:pPr>
        <w:pStyle w:val="NormalWeb"/>
        <w:shd w:val="clear" w:color="auto" w:fill="FFFFFF"/>
        <w:spacing w:before="0" w:beforeAutospacing="0" w:after="0" w:afterAutospacing="0" w:line="234" w:lineRule="atLeast"/>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p>
    <w:p w:rsidR="00CE7965" w:rsidRDefault="00BD1CB0" w:rsidP="00CE7965">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lastRenderedPageBreak/>
        <w:t>Phần</w:t>
      </w:r>
      <w:r w:rsidR="00CE7965">
        <w:rPr>
          <w:b/>
          <w:bCs/>
          <w:color w:val="000000"/>
          <w:sz w:val="28"/>
          <w:szCs w:val="28"/>
        </w:rPr>
        <w:t xml:space="preserve"> 2</w:t>
      </w: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MỘT SỐ NỘI DUNG CỦA NGHỊ QUYẾT LIÊN TỊCH SỐ 09/2021/NQLT-UBTVQH14-CP-ĐCTUBTWMTTQVN NGÀY 15/01/2021 CỦA ỦY BAN THƯỜNG VỤ QUỐC HỘI – CHÍNH PHỦ- ĐOÀN CHỦ TỊCH ỦY BAN TRUNG ƯƠNG MẶT TRẬN TỔ QUỐC VIỆT NAM HƯỚNG DẪN QUY TRÌNH HIỆP THƯƠNG, GIỚI THIỆU NGƯỜI ỨNG CỬ ĐẠI BIỂU QUỐC HỘI KHÓA XV, ĐẠI BIỂU HỘI ĐỒNG NHÂN DÂN CÁC CẤP NHIỆM KỲ 2021 – 2026</w:t>
      </w: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(sau đây gọi là Nghị quyết liên tịch số 09)</w:t>
      </w:r>
    </w:p>
    <w:p w:rsidR="00CE7965" w:rsidRDefault="00CE7965" w:rsidP="00CE7965">
      <w:pPr>
        <w:spacing w:before="120" w:after="0" w:line="240" w:lineRule="auto"/>
        <w:ind w:firstLine="720"/>
        <w:jc w:val="both"/>
        <w:rPr>
          <w:rFonts w:eastAsia="Times New Roman"/>
          <w:b/>
          <w:bCs/>
          <w:szCs w:val="28"/>
        </w:rPr>
      </w:pPr>
      <w:bookmarkStart w:id="9" w:name="chuong_1_name"/>
      <w:bookmarkEnd w:id="7"/>
      <w:r>
        <w:rPr>
          <w:rFonts w:eastAsia="Times New Roman"/>
          <w:b/>
          <w:bCs/>
          <w:szCs w:val="28"/>
        </w:rPr>
        <w:t>TỔ CHỨC HỘI NGHỊ HIỆP THƯƠNG LẦN THỨ NHẤT ĐỂ THỎA THUẬN VỀ CƠ CẤU, THÀNH PHẦN, SỐ LƯỢNG NGƯỜI ỨNG CỬ ĐẠI BIỂU QUỐC HỘI, ĐẠI BIỂU HỘI ĐỒNG NHÂN DÂN</w:t>
      </w:r>
      <w:bookmarkEnd w:id="9"/>
    </w:p>
    <w:p w:rsidR="00CE7965" w:rsidRDefault="00CE7965" w:rsidP="00CE7965">
      <w:pPr>
        <w:spacing w:before="120" w:after="0" w:line="240" w:lineRule="auto"/>
        <w:ind w:firstLine="720"/>
        <w:jc w:val="both"/>
        <w:rPr>
          <w:rFonts w:eastAsia="Times New Roman"/>
          <w:b/>
          <w:bCs/>
          <w:szCs w:val="28"/>
        </w:rPr>
      </w:pPr>
      <w:bookmarkStart w:id="10" w:name="muc_1"/>
      <w:r>
        <w:rPr>
          <w:rFonts w:eastAsia="Times New Roman"/>
          <w:b/>
          <w:bCs/>
          <w:szCs w:val="28"/>
        </w:rPr>
        <w:t>I. VIỆC HIỆP THƯƠNG, GIỚI THIỆU NGƯỜI ỨNG CỬ ĐẠI BIỂU QUỐC HỘI</w:t>
      </w:r>
      <w:bookmarkEnd w:id="10"/>
    </w:p>
    <w:p w:rsidR="00CE7965" w:rsidRDefault="00CE7965" w:rsidP="00CE7965">
      <w:pPr>
        <w:spacing w:before="120" w:after="0" w:line="240" w:lineRule="auto"/>
        <w:ind w:firstLine="720"/>
        <w:jc w:val="both"/>
        <w:rPr>
          <w:rFonts w:eastAsia="Times New Roman"/>
          <w:b/>
          <w:bCs/>
          <w:szCs w:val="28"/>
        </w:rPr>
      </w:pPr>
      <w:r>
        <w:rPr>
          <w:rFonts w:eastAsia="Times New Roman"/>
          <w:b/>
          <w:bCs/>
          <w:szCs w:val="28"/>
        </w:rPr>
        <w:t xml:space="preserve"> 1. Tổ chức hội nghị hiệp thương lần thứ nhất</w:t>
      </w:r>
    </w:p>
    <w:p w:rsidR="00CE7965" w:rsidRDefault="00CE7965" w:rsidP="00CE7965">
      <w:pPr>
        <w:spacing w:before="120" w:after="0" w:line="240" w:lineRule="auto"/>
        <w:ind w:firstLine="720"/>
        <w:jc w:val="both"/>
        <w:rPr>
          <w:rFonts w:eastAsia="Times New Roman"/>
          <w:b/>
          <w:i/>
          <w:szCs w:val="28"/>
        </w:rPr>
      </w:pPr>
      <w:r>
        <w:rPr>
          <w:rFonts w:eastAsia="Times New Roman"/>
          <w:b/>
          <w:i/>
          <w:szCs w:val="28"/>
        </w:rPr>
        <w:t>Điều 1, Nghị quyết liên tịch số 09 quy định:</w:t>
      </w:r>
    </w:p>
    <w:p w:rsidR="00CE7965" w:rsidRDefault="00CE7965" w:rsidP="00CE7965">
      <w:pPr>
        <w:spacing w:before="120" w:after="0" w:line="240" w:lineRule="auto"/>
        <w:ind w:firstLine="720"/>
        <w:jc w:val="both"/>
        <w:rPr>
          <w:rFonts w:eastAsia="Times New Roman"/>
          <w:szCs w:val="28"/>
        </w:rPr>
      </w:pPr>
      <w:r>
        <w:rPr>
          <w:rFonts w:eastAsia="Times New Roman"/>
          <w:szCs w:val="28"/>
        </w:rPr>
        <w:t xml:space="preserve">1. Hội nghị hiệp thương lần thứ nhất được tổ chức trong khoảng thời gian từ </w:t>
      </w:r>
      <w:r>
        <w:rPr>
          <w:rFonts w:eastAsia="Times New Roman"/>
          <w:bCs/>
          <w:iCs/>
          <w:szCs w:val="28"/>
        </w:rPr>
        <w:t>ngày 03 tháng 02 năm 2021 đến ngày 17 tháng 02 năm 2021.</w:t>
      </w:r>
    </w:p>
    <w:p w:rsidR="00CE7965" w:rsidRDefault="00CE7965" w:rsidP="00CE7965">
      <w:pPr>
        <w:spacing w:before="120" w:after="0" w:line="240" w:lineRule="auto"/>
        <w:ind w:firstLine="720"/>
        <w:jc w:val="both"/>
        <w:rPr>
          <w:rFonts w:eastAsia="Times New Roman"/>
          <w:szCs w:val="28"/>
        </w:rPr>
      </w:pPr>
      <w:r>
        <w:rPr>
          <w:rFonts w:eastAsia="Times New Roman"/>
          <w:szCs w:val="28"/>
        </w:rPr>
        <w:t xml:space="preserve">2. Hội nghị hiệp thương lần thứ nhất ở trung ương do Đoàn Chủ tịch Ủy ban Trung ương Mặt trận Tổ quốc Việt Nam triệu tập, chủ trì và được thực hiện theo quy định tại </w:t>
      </w:r>
      <w:bookmarkStart w:id="11" w:name="dc_1"/>
      <w:r>
        <w:rPr>
          <w:rFonts w:eastAsia="Times New Roman"/>
          <w:szCs w:val="28"/>
        </w:rPr>
        <w:t>Điều 38 của Luật Bầu cử đại biểu Quốc hội và đại biểu Hội đồng nhân dân</w:t>
      </w:r>
      <w:bookmarkEnd w:id="11"/>
      <w:r>
        <w:rPr>
          <w:rFonts w:eastAsia="Times New Roman"/>
          <w:szCs w:val="28"/>
        </w:rPr>
        <w:t>.</w:t>
      </w:r>
    </w:p>
    <w:p w:rsidR="00CE7965" w:rsidRDefault="00CE7965" w:rsidP="00CE7965">
      <w:pPr>
        <w:spacing w:before="120" w:after="0" w:line="240" w:lineRule="auto"/>
        <w:ind w:firstLine="720"/>
        <w:jc w:val="both"/>
        <w:rPr>
          <w:rFonts w:eastAsia="Times New Roman"/>
          <w:szCs w:val="28"/>
        </w:rPr>
      </w:pPr>
      <w:r>
        <w:rPr>
          <w:rFonts w:eastAsia="Times New Roman"/>
          <w:szCs w:val="28"/>
        </w:rPr>
        <w:t xml:space="preserve">3. Hội nghị hiệp thương lần thứ nhất ở tỉnh, thành phố trực thuộc trung ương do Ban Thường trực Ủy ban Mặt trận Tổ quốc Việt Nam cấp tỉnh triệu tập, chủ trì và được thực hiện theo quy định tại </w:t>
      </w:r>
      <w:bookmarkStart w:id="12" w:name="dc_2"/>
      <w:r>
        <w:rPr>
          <w:rFonts w:eastAsia="Times New Roman"/>
          <w:szCs w:val="28"/>
        </w:rPr>
        <w:t>Điều 39 của Luật Bầu cử đại biểu Quốc hội và đại biểu Hội đồng nhân dân</w:t>
      </w:r>
      <w:bookmarkEnd w:id="12"/>
      <w:r>
        <w:rPr>
          <w:rFonts w:eastAsia="Times New Roman"/>
          <w:szCs w:val="28"/>
        </w:rPr>
        <w:t>.</w:t>
      </w:r>
    </w:p>
    <w:p w:rsidR="00CE7965" w:rsidRDefault="00CE7965" w:rsidP="00CE7965">
      <w:pPr>
        <w:spacing w:before="120" w:after="0" w:line="240" w:lineRule="auto"/>
        <w:ind w:firstLine="720"/>
        <w:jc w:val="both"/>
        <w:rPr>
          <w:rFonts w:eastAsia="Times New Roman"/>
          <w:b/>
          <w:szCs w:val="28"/>
        </w:rPr>
      </w:pPr>
      <w:bookmarkStart w:id="13" w:name="dieu_2"/>
      <w:r>
        <w:rPr>
          <w:rFonts w:eastAsia="Times New Roman"/>
          <w:b/>
          <w:szCs w:val="28"/>
        </w:rPr>
        <w:t xml:space="preserve"> 2. Nội dung, thủ tục tổ chức hội nghị hiệp thương lần thứ nhất</w:t>
      </w:r>
      <w:bookmarkEnd w:id="13"/>
    </w:p>
    <w:p w:rsidR="00CE7965" w:rsidRDefault="00CE7965" w:rsidP="00CE7965">
      <w:pPr>
        <w:spacing w:before="120" w:after="0" w:line="240" w:lineRule="auto"/>
        <w:ind w:firstLine="720"/>
        <w:jc w:val="both"/>
        <w:rPr>
          <w:rFonts w:eastAsia="Times New Roman"/>
          <w:b/>
          <w:i/>
          <w:szCs w:val="28"/>
        </w:rPr>
      </w:pPr>
      <w:r>
        <w:rPr>
          <w:rFonts w:eastAsia="Times New Roman"/>
          <w:b/>
          <w:i/>
          <w:szCs w:val="28"/>
        </w:rPr>
        <w:t>Điều 2, Nghị quyết liên tịch số 09 quy định:</w:t>
      </w:r>
    </w:p>
    <w:p w:rsidR="00CE7965" w:rsidRDefault="00CE7965" w:rsidP="00CE7965">
      <w:pPr>
        <w:spacing w:before="120" w:after="0" w:line="240" w:lineRule="auto"/>
        <w:ind w:firstLine="720"/>
        <w:jc w:val="both"/>
        <w:rPr>
          <w:rFonts w:eastAsia="Times New Roman"/>
          <w:szCs w:val="28"/>
        </w:rPr>
      </w:pPr>
      <w:r>
        <w:rPr>
          <w:rFonts w:eastAsia="Times New Roman"/>
          <w:szCs w:val="28"/>
        </w:rPr>
        <w:t>1. Hội nghị cử chủ tọa trong Đoàn Chủ tịch Ủy ban Trung ương Mặt trận Tổ quốc Việt Nam (đối với hội nghị hiệp thương ở trung ương) hoặc trong Ban Thường trực Ủy ban Mặt trận Tổ quốc Việt Nam cấp tỉnh (đối với hội nghị hiệp thương ở địa phương) và Thư ký hội nghị.</w:t>
      </w:r>
    </w:p>
    <w:p w:rsidR="00CE7965" w:rsidRDefault="00CE7965" w:rsidP="00CE7965">
      <w:pPr>
        <w:spacing w:before="120" w:after="0" w:line="240" w:lineRule="auto"/>
        <w:ind w:firstLine="720"/>
        <w:jc w:val="both"/>
        <w:rPr>
          <w:rFonts w:eastAsia="Times New Roman"/>
          <w:szCs w:val="28"/>
        </w:rPr>
      </w:pPr>
      <w:r>
        <w:rPr>
          <w:rFonts w:eastAsia="Times New Roman"/>
          <w:szCs w:val="28"/>
        </w:rPr>
        <w:t xml:space="preserve">2. Đối với hội nghị hiệp thương lần thứ nhất ở trung ương, đại diện Ủy ban Thường vụ Quốc hội trình bày dự kiến về cơ cấu, thành phần, số lượng người của tổ chức chính trị, Ủy ban Trung ương Mặt trận Tổ quốc Việt Nam, tổ chức chính trị-xã </w:t>
      </w:r>
      <w:r>
        <w:rPr>
          <w:rFonts w:eastAsia="Times New Roman"/>
          <w:szCs w:val="28"/>
        </w:rPr>
        <w:lastRenderedPageBreak/>
        <w:t>hội, tổ chức xã hội, cơ quan nhà nước, đơn vị vũ trang nhân dân ở trung ương được giới thiệu ứng cử đại biểu Quốc hội.</w:t>
      </w:r>
    </w:p>
    <w:p w:rsidR="00CE7965" w:rsidRDefault="00CE7965" w:rsidP="00CE7965">
      <w:pPr>
        <w:spacing w:before="120" w:after="0" w:line="240" w:lineRule="auto"/>
        <w:ind w:firstLine="720"/>
        <w:jc w:val="both"/>
        <w:rPr>
          <w:rFonts w:eastAsia="Times New Roman"/>
          <w:spacing w:val="-4"/>
          <w:szCs w:val="28"/>
        </w:rPr>
      </w:pPr>
      <w:r>
        <w:rPr>
          <w:rFonts w:eastAsia="Times New Roman"/>
          <w:spacing w:val="-4"/>
          <w:szCs w:val="28"/>
        </w:rPr>
        <w:t>Đối với hội nghị hiệp thương lần thứ nhất ở địa phương,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w:t>
      </w:r>
    </w:p>
    <w:p w:rsidR="00CE7965" w:rsidRDefault="00CE7965" w:rsidP="00CE7965">
      <w:pPr>
        <w:spacing w:before="120" w:after="0" w:line="240" w:lineRule="auto"/>
        <w:ind w:firstLine="720"/>
        <w:jc w:val="both"/>
        <w:rPr>
          <w:rFonts w:eastAsia="Times New Roman"/>
          <w:szCs w:val="28"/>
        </w:rPr>
      </w:pPr>
      <w:r>
        <w:rPr>
          <w:rFonts w:eastAsia="Times New Roman"/>
          <w:szCs w:val="28"/>
        </w:rPr>
        <w:t>3. Hội nghị thảo luận để thỏa thuận về cơ cấu, thành phần, số lượng người được giới thiệu ứng cử đại biểu Quốc hội của cơ quan, tổ chức, đơn vị, bảo đảm số dư người ứng cử, tỷ lệ người ứng cử đại biểu Quốc hội là phụ nữ, người dân tộc thiểu số theo quy định của Luật Bầu cử đại biểu Quốc hội và đại biểu Hội đồng nhân dân.</w:t>
      </w:r>
    </w:p>
    <w:p w:rsidR="00CE7965" w:rsidRDefault="00CE7965" w:rsidP="00CE7965">
      <w:pPr>
        <w:spacing w:before="120" w:after="0" w:line="240" w:lineRule="auto"/>
        <w:ind w:firstLine="720"/>
        <w:jc w:val="both"/>
        <w:rPr>
          <w:rFonts w:eastAsia="Times New Roman"/>
          <w:szCs w:val="28"/>
        </w:rPr>
      </w:pPr>
      <w:r>
        <w:rPr>
          <w:rFonts w:eastAsia="Times New Roman"/>
          <w:szCs w:val="28"/>
        </w:rPr>
        <w:t>Trường hợp không thỏa thuận được vấn đề nào thì hội nghị quyết định biểu quyết bằng hình thức giơ tay hoặc bỏ phiếu kín. Hội nghị cử Tổ kiểm phiếu gồm từ 03 đến 05 người. Trường hợp quyết định biểu quyết bằng hình thức bỏ phiếu kín thì phiếu biểu quyết phải đóng dấu của Ủy ban Mặt trận Tổ quốc Việt Nam cấp tổ chức hội nghị hiệp thương. Chỉ các đại biểu thuộc thành phần hội nghị hiệp thương có mặt tại hội nghị mới được quyền biểu quyết.</w:t>
      </w:r>
    </w:p>
    <w:p w:rsidR="00CE7965" w:rsidRDefault="00CE7965" w:rsidP="00CE7965">
      <w:pPr>
        <w:spacing w:before="120" w:after="0" w:line="240" w:lineRule="auto"/>
        <w:ind w:firstLine="720"/>
        <w:jc w:val="both"/>
        <w:rPr>
          <w:rFonts w:eastAsia="Times New Roman"/>
          <w:szCs w:val="28"/>
        </w:rPr>
      </w:pPr>
      <w:r>
        <w:rPr>
          <w:rFonts w:eastAsia="Times New Roman"/>
          <w:szCs w:val="28"/>
        </w:rPr>
        <w:t>4. Hội nghị thông qua biên bản (theo Mẫu số 01/BCĐBQH-MT kèm theo Nghị quyết này).</w:t>
      </w:r>
    </w:p>
    <w:p w:rsidR="00CE7965" w:rsidRDefault="00CE7965" w:rsidP="00CE7965">
      <w:pPr>
        <w:spacing w:before="120" w:after="0" w:line="240" w:lineRule="auto"/>
        <w:ind w:firstLine="720"/>
        <w:jc w:val="both"/>
        <w:rPr>
          <w:rFonts w:eastAsia="Times New Roman"/>
          <w:spacing w:val="-4"/>
          <w:szCs w:val="28"/>
        </w:rPr>
      </w:pPr>
      <w:r>
        <w:rPr>
          <w:rFonts w:eastAsia="Times New Roman"/>
          <w:spacing w:val="-4"/>
          <w:szCs w:val="28"/>
        </w:rPr>
        <w:t xml:space="preserve">5. Việc gửi biên bản hội nghị hiệp thương lần thứ nhất ở trung ương được thực hiện theo quy định tại </w:t>
      </w:r>
      <w:bookmarkStart w:id="14" w:name="dc_3"/>
      <w:r>
        <w:rPr>
          <w:rFonts w:eastAsia="Times New Roman"/>
          <w:spacing w:val="-4"/>
          <w:szCs w:val="28"/>
        </w:rPr>
        <w:t>khoản 3 Điều 38 của Luật Bầu cử đại biểu Quốc hội và đại biểu Hội đồng nhân dân</w:t>
      </w:r>
      <w:bookmarkEnd w:id="14"/>
      <w:r>
        <w:rPr>
          <w:rFonts w:eastAsia="Times New Roman"/>
          <w:spacing w:val="-4"/>
          <w:szCs w:val="28"/>
        </w:rPr>
        <w:t xml:space="preserve">; ở cấp tỉnh được thực hiện theo quy định tại </w:t>
      </w:r>
      <w:bookmarkStart w:id="15" w:name="dc_4"/>
      <w:r>
        <w:rPr>
          <w:rFonts w:eastAsia="Times New Roman"/>
          <w:spacing w:val="-4"/>
          <w:szCs w:val="28"/>
        </w:rPr>
        <w:t>khoản 3 Điều 39 của Luật Bầu cử đại biểu Quốc hội và đại biểu Hội đồng nhân dân</w:t>
      </w:r>
      <w:bookmarkEnd w:id="15"/>
      <w:r>
        <w:rPr>
          <w:rFonts w:eastAsia="Times New Roman"/>
          <w:spacing w:val="-4"/>
          <w:szCs w:val="28"/>
        </w:rPr>
        <w:t>.</w:t>
      </w:r>
    </w:p>
    <w:p w:rsidR="00CE7965" w:rsidRDefault="00CE7965" w:rsidP="00CE7965">
      <w:pPr>
        <w:spacing w:before="120" w:after="0" w:line="240" w:lineRule="auto"/>
        <w:ind w:firstLine="720"/>
        <w:jc w:val="both"/>
        <w:rPr>
          <w:rFonts w:eastAsia="Times New Roman"/>
          <w:b/>
          <w:szCs w:val="28"/>
        </w:rPr>
      </w:pPr>
      <w:bookmarkStart w:id="16" w:name="muc_2"/>
      <w:r>
        <w:rPr>
          <w:rFonts w:eastAsia="Times New Roman"/>
          <w:b/>
          <w:szCs w:val="28"/>
        </w:rPr>
        <w:t>II. VIỆC HIỆP THƯƠNG, GIỚI THIỆU NGƯỜI ỨNG CỬ ĐẠI BIỂU HỘI ĐỒNG NHÂN DÂN</w:t>
      </w:r>
      <w:bookmarkEnd w:id="16"/>
    </w:p>
    <w:p w:rsidR="00CE7965" w:rsidRDefault="00CE7965" w:rsidP="00CE7965">
      <w:pPr>
        <w:spacing w:before="120" w:after="0" w:line="240" w:lineRule="auto"/>
        <w:ind w:firstLine="720"/>
        <w:jc w:val="both"/>
        <w:rPr>
          <w:rFonts w:eastAsia="Times New Roman"/>
          <w:b/>
          <w:szCs w:val="28"/>
        </w:rPr>
      </w:pPr>
      <w:bookmarkStart w:id="17" w:name="dieu_4"/>
      <w:r>
        <w:rPr>
          <w:rFonts w:eastAsia="Times New Roman"/>
          <w:b/>
          <w:szCs w:val="28"/>
        </w:rPr>
        <w:t>1. Tổ chức hội nghị hiệp thương lần thứ nhất</w:t>
      </w:r>
      <w:bookmarkEnd w:id="17"/>
    </w:p>
    <w:p w:rsidR="00CE7965" w:rsidRDefault="00CE7965" w:rsidP="00CE7965">
      <w:pPr>
        <w:spacing w:before="120" w:after="0" w:line="240" w:lineRule="auto"/>
        <w:ind w:firstLine="720"/>
        <w:jc w:val="both"/>
        <w:rPr>
          <w:rFonts w:eastAsia="Times New Roman"/>
          <w:b/>
          <w:i/>
          <w:iCs/>
          <w:szCs w:val="28"/>
        </w:rPr>
      </w:pPr>
      <w:r>
        <w:rPr>
          <w:rFonts w:eastAsia="Times New Roman"/>
          <w:b/>
          <w:i/>
          <w:iCs/>
          <w:szCs w:val="28"/>
        </w:rPr>
        <w:t xml:space="preserve">Điều 4, Nghị quyết </w:t>
      </w:r>
      <w:r>
        <w:rPr>
          <w:rFonts w:eastAsia="Times New Roman"/>
          <w:b/>
          <w:i/>
          <w:szCs w:val="28"/>
        </w:rPr>
        <w:t>liên tịch số 09</w:t>
      </w:r>
      <w:r>
        <w:rPr>
          <w:rFonts w:eastAsia="Times New Roman"/>
          <w:b/>
          <w:i/>
          <w:iCs/>
          <w:szCs w:val="28"/>
        </w:rPr>
        <w:t xml:space="preserve"> quy định:</w:t>
      </w:r>
    </w:p>
    <w:p w:rsidR="00CE7965" w:rsidRDefault="00CE7965" w:rsidP="00CE7965">
      <w:pPr>
        <w:spacing w:before="120" w:after="0" w:line="240" w:lineRule="auto"/>
        <w:ind w:firstLine="720"/>
        <w:jc w:val="both"/>
        <w:rPr>
          <w:rFonts w:eastAsia="Times New Roman"/>
          <w:b/>
          <w:i/>
          <w:szCs w:val="28"/>
        </w:rPr>
      </w:pPr>
      <w:r>
        <w:rPr>
          <w:rFonts w:eastAsia="Times New Roman"/>
          <w:iCs/>
          <w:szCs w:val="28"/>
        </w:rPr>
        <w:t xml:space="preserve">Hội nghị hiệp thương lần thứ nhất ở mỗi cấp được tổ chức trong khoảng thời gian từ </w:t>
      </w:r>
      <w:r>
        <w:rPr>
          <w:rFonts w:eastAsia="Times New Roman"/>
          <w:bCs/>
          <w:iCs/>
          <w:szCs w:val="28"/>
        </w:rPr>
        <w:t>ngày 03 tháng 02 năm 2021 đến ngày 17 tháng 02 năm 2021</w:t>
      </w:r>
      <w:r>
        <w:rPr>
          <w:rFonts w:eastAsia="Times New Roman"/>
          <w:szCs w:val="28"/>
        </w:rPr>
        <w:t xml:space="preserve">do Ban Thường trực Ủy ban Mặt trận Tổ quốc Việt Nam cùng cấp triệu tập, chủ trì và được thực hiện theo quy định tại </w:t>
      </w:r>
      <w:bookmarkStart w:id="18" w:name="dc_6"/>
      <w:r>
        <w:rPr>
          <w:rFonts w:eastAsia="Times New Roman"/>
          <w:szCs w:val="28"/>
        </w:rPr>
        <w:t>Điều 50 của Luật Bầu cử đại biểu Quốc hội và đại biểu Hội đồng nhân dân</w:t>
      </w:r>
      <w:bookmarkEnd w:id="18"/>
      <w:r>
        <w:rPr>
          <w:rFonts w:eastAsia="Times New Roman"/>
          <w:szCs w:val="28"/>
        </w:rPr>
        <w:t>.</w:t>
      </w:r>
    </w:p>
    <w:p w:rsidR="00CE7965" w:rsidRDefault="00CE7965" w:rsidP="00CE7965">
      <w:pPr>
        <w:spacing w:before="120" w:after="0" w:line="240" w:lineRule="auto"/>
        <w:ind w:firstLine="720"/>
        <w:jc w:val="both"/>
        <w:rPr>
          <w:rFonts w:eastAsia="Times New Roman"/>
          <w:b/>
          <w:szCs w:val="28"/>
        </w:rPr>
      </w:pPr>
      <w:bookmarkStart w:id="19" w:name="dieu_5"/>
      <w:r>
        <w:rPr>
          <w:rFonts w:eastAsia="Times New Roman"/>
          <w:b/>
          <w:szCs w:val="28"/>
        </w:rPr>
        <w:t>2. Nội dung, thủ tục tổ chức hội nghị hiệp thương lần thứ nhất</w:t>
      </w:r>
      <w:bookmarkEnd w:id="19"/>
    </w:p>
    <w:p w:rsidR="00CE7965" w:rsidRDefault="00CE7965" w:rsidP="00CE7965">
      <w:pPr>
        <w:spacing w:before="120" w:after="0" w:line="240" w:lineRule="auto"/>
        <w:ind w:firstLine="720"/>
        <w:jc w:val="both"/>
        <w:rPr>
          <w:rFonts w:eastAsia="Times New Roman"/>
          <w:b/>
          <w:i/>
          <w:szCs w:val="28"/>
        </w:rPr>
      </w:pPr>
      <w:r>
        <w:rPr>
          <w:rFonts w:eastAsia="Times New Roman"/>
          <w:b/>
          <w:i/>
          <w:szCs w:val="28"/>
        </w:rPr>
        <w:t>Điều 5, Nghị quyết liên tịch số 09 quy định:</w:t>
      </w:r>
    </w:p>
    <w:p w:rsidR="00CE7965" w:rsidRDefault="00CE7965" w:rsidP="00CE7965">
      <w:pPr>
        <w:spacing w:before="120" w:after="0" w:line="240" w:lineRule="auto"/>
        <w:ind w:firstLine="720"/>
        <w:jc w:val="both"/>
        <w:rPr>
          <w:rFonts w:eastAsia="Times New Roman"/>
          <w:szCs w:val="28"/>
        </w:rPr>
      </w:pPr>
      <w:r>
        <w:rPr>
          <w:rFonts w:eastAsia="Times New Roman"/>
          <w:szCs w:val="28"/>
        </w:rPr>
        <w:lastRenderedPageBreak/>
        <w:t>1. Hội nghị cử chủ tọa trong Ban Thường trực Ủy ban Mặt trận Tổ quốc Việt Nam và Thư ký hội nghị.</w:t>
      </w:r>
    </w:p>
    <w:p w:rsidR="00CE7965" w:rsidRDefault="00CE7965" w:rsidP="00CE7965">
      <w:pPr>
        <w:spacing w:before="120" w:after="0" w:line="240" w:lineRule="auto"/>
        <w:ind w:firstLine="720"/>
        <w:jc w:val="both"/>
        <w:rPr>
          <w:rFonts w:eastAsia="Times New Roman"/>
          <w:szCs w:val="28"/>
        </w:rPr>
      </w:pPr>
      <w:r>
        <w:rPr>
          <w:rFonts w:eastAsia="Times New Roman"/>
          <w:szCs w:val="28"/>
        </w:rPr>
        <w:t>2. Đại diện Thường trực Hội đồng nhân dân cấp tỉnh, cấp huyện, cấp xã trình bày dự kiến cơ cấu, thành phần, số lượng người được giới thiệu ứng cử đại biểu Hội đồng nhân dân cấp mình của tổ chức chính trị, Ủy ban Mặt trận Tổ quốc Việt Nam, tổ chức chính trị-xã hội, tổ chức xã hội, đơn vị vũ trang nhân dân, cơ quan nhà nước cùng cấp và của đơn vị sự nghiệp, tổ chức kinh tế, các đơn vị hành chính cấp dưới hoặc thôn, tổ dân phố (đối với cấp xã).</w:t>
      </w:r>
    </w:p>
    <w:p w:rsidR="00CE7965" w:rsidRDefault="00CE7965" w:rsidP="00CE7965">
      <w:pPr>
        <w:spacing w:before="120" w:after="0" w:line="240" w:lineRule="auto"/>
        <w:ind w:firstLine="720"/>
        <w:jc w:val="both"/>
        <w:rPr>
          <w:rFonts w:eastAsia="Times New Roman"/>
          <w:szCs w:val="28"/>
        </w:rPr>
      </w:pPr>
      <w:r>
        <w:rPr>
          <w:rFonts w:eastAsia="Times New Roman"/>
          <w:szCs w:val="28"/>
        </w:rPr>
        <w:t>3. Hội nghị thảo luận để thống nhất cơ cấu, thành phần, số lượng người được giới thiệu ứng cử của cơ quan, tổ chức, đơn vị và thôn, tổ dân phố (đối với cấp xã), bảo đảm số dư người ứng cử, tỷ lệ người ứng cử đại biểu Hội đồng nhân dân là phụ nữ, người dân tộc thiểu số theo quy định của Luật Bầu cử đại biểu Quốc hội và đại biểu Hội đồng nhân dân.</w:t>
      </w:r>
    </w:p>
    <w:p w:rsidR="00CE7965" w:rsidRDefault="00CE7965" w:rsidP="00CE7965">
      <w:pPr>
        <w:spacing w:before="120" w:after="0" w:line="240" w:lineRule="auto"/>
        <w:ind w:firstLine="720"/>
        <w:jc w:val="both"/>
        <w:rPr>
          <w:rFonts w:eastAsia="Times New Roman"/>
          <w:szCs w:val="28"/>
        </w:rPr>
      </w:pPr>
      <w:r>
        <w:rPr>
          <w:rFonts w:eastAsia="Times New Roman"/>
          <w:szCs w:val="28"/>
        </w:rPr>
        <w:t>Trường hợp không thỏa thuận được vấn đề nào thì hội nghị quyết định biểu quyết bằng hình thức giơ tay hoặc bỏ phiếu kín. Hội nghị cử Tổ kiểm phiếu gồm từ 03 đến 05 người. Trường hợp quyết định biểu quyết bằng hình thức bỏ phiếu kín thì phiếu biểu quyết phải đóng dấu của Ủy ban Mặt trận Tổ quốc Việt Nam cấp tổ chức hội nghị hiệp thương. Chỉ các đại biểu thuộc thành phần hội nghị hiệp thương có mặt tại hội nghị mới được quyền biểu quyết.</w:t>
      </w:r>
    </w:p>
    <w:p w:rsidR="00CE7965" w:rsidRDefault="00CE7965" w:rsidP="00CE7965">
      <w:pPr>
        <w:spacing w:before="120" w:after="0" w:line="240" w:lineRule="auto"/>
        <w:ind w:firstLine="720"/>
        <w:jc w:val="both"/>
        <w:rPr>
          <w:rFonts w:eastAsia="Times New Roman"/>
          <w:szCs w:val="28"/>
        </w:rPr>
      </w:pPr>
      <w:r>
        <w:rPr>
          <w:rFonts w:eastAsia="Times New Roman"/>
          <w:szCs w:val="28"/>
        </w:rPr>
        <w:t>4. Hội nghị thông qua biên bản (theo Mẫu số 01/BCĐBHĐND-MT kèm theo Nghị quyết này).</w:t>
      </w:r>
    </w:p>
    <w:p w:rsidR="00CE7965" w:rsidRDefault="00CE7965" w:rsidP="00CE7965">
      <w:pPr>
        <w:spacing w:before="120" w:after="0" w:line="240" w:lineRule="auto"/>
        <w:ind w:firstLine="720"/>
        <w:jc w:val="both"/>
        <w:rPr>
          <w:rFonts w:eastAsia="Times New Roman"/>
          <w:szCs w:val="28"/>
        </w:rPr>
      </w:pPr>
      <w:r>
        <w:rPr>
          <w:rFonts w:eastAsia="Times New Roman"/>
          <w:szCs w:val="28"/>
        </w:rPr>
        <w:t xml:space="preserve">Việc gửi biên bản hội nghị hiệp thương ở cấp tỉnh, cấp huyện, cấp xã được thực hiện theo quy định tại </w:t>
      </w:r>
      <w:bookmarkStart w:id="20" w:name="dc_7"/>
      <w:r>
        <w:rPr>
          <w:rFonts w:eastAsia="Times New Roman"/>
          <w:szCs w:val="28"/>
        </w:rPr>
        <w:t>khoản 4 Điều 50 của Luật Bầu cử đại biểu Quốc hội và đại biểu Hội đồng nhân dân</w:t>
      </w:r>
      <w:bookmarkEnd w:id="20"/>
      <w:r>
        <w:rPr>
          <w:rFonts w:eastAsia="Times New Roman"/>
          <w:szCs w:val="28"/>
        </w:rPr>
        <w:t>.</w:t>
      </w:r>
    </w:p>
    <w:p w:rsidR="00CE7965" w:rsidRDefault="00CE7965" w:rsidP="00CE7965">
      <w:pPr>
        <w:spacing w:before="120" w:after="0" w:line="240" w:lineRule="auto"/>
        <w:ind w:firstLine="720"/>
        <w:jc w:val="both"/>
        <w:rPr>
          <w:rFonts w:eastAsia="Times New Roman"/>
          <w:b/>
          <w:szCs w:val="28"/>
        </w:rPr>
      </w:pPr>
      <w:bookmarkStart w:id="21" w:name="chuong_3"/>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B13C3">
      <w:pPr>
        <w:spacing w:before="120" w:after="0" w:line="240" w:lineRule="auto"/>
        <w:rPr>
          <w:rFonts w:eastAsia="Times New Roman"/>
          <w:b/>
          <w:szCs w:val="28"/>
        </w:rPr>
      </w:pPr>
      <w:bookmarkStart w:id="22" w:name="_GoBack"/>
      <w:bookmarkEnd w:id="22"/>
    </w:p>
    <w:p w:rsidR="00CE7965" w:rsidRDefault="00BD1CB0" w:rsidP="00CE7965">
      <w:pPr>
        <w:spacing w:before="120" w:after="0" w:line="240" w:lineRule="auto"/>
        <w:ind w:firstLine="720"/>
        <w:jc w:val="center"/>
        <w:rPr>
          <w:rFonts w:eastAsia="Times New Roman"/>
          <w:b/>
          <w:szCs w:val="28"/>
        </w:rPr>
      </w:pPr>
      <w:r>
        <w:rPr>
          <w:rFonts w:eastAsia="Times New Roman"/>
          <w:b/>
          <w:szCs w:val="28"/>
        </w:rPr>
        <w:lastRenderedPageBreak/>
        <w:t>Phần</w:t>
      </w:r>
      <w:r w:rsidR="00CE7965">
        <w:rPr>
          <w:rFonts w:eastAsia="Times New Roman"/>
          <w:b/>
          <w:szCs w:val="28"/>
        </w:rPr>
        <w:t xml:space="preserve"> 3</w:t>
      </w: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MỘT SỐ NỘI DUNG CỦA NGHỊ QUYẾT LIÊN TỊCH SỐ 09/2021/NQLT-UBTVQH14-CP-ĐCTUBTWMTTQVN NGÀY 15/01/2021 CỦA ỦY BAN THƯỜNG VỤ QUỐC HỘI – CHÍNH PHỦ- ĐOÀN CHỦ TỊCH ỦY BAN TRUNG ƯƠNG MẶT TRẬN TỔ QUỐC VIỆT NAM HƯỚNG DẪN QUY TRÌNH HIỆP THƯƠNG, GIỚI THIỆU NGƯỜI ỨNG CỬ ĐẠI BIỂU QUỐC HỘI KHÓA XV, ĐẠI BIỂU HỘI ĐỒNG NHÂN DÂN CÁC CẤP NHIỆM KỲ 2021 – 2026</w:t>
      </w:r>
    </w:p>
    <w:p w:rsidR="00CE7965" w:rsidRDefault="00CE7965" w:rsidP="00CE7965">
      <w:pPr>
        <w:spacing w:before="120" w:after="0" w:line="240" w:lineRule="auto"/>
        <w:ind w:firstLine="720"/>
        <w:jc w:val="center"/>
        <w:rPr>
          <w:rFonts w:eastAsia="Times New Roman"/>
          <w:b/>
          <w:szCs w:val="28"/>
        </w:rPr>
      </w:pPr>
      <w:r>
        <w:rPr>
          <w:b/>
          <w:bCs/>
          <w:color w:val="000000"/>
          <w:szCs w:val="28"/>
        </w:rPr>
        <w:t>(sau đây gọi là Nghị quyết liên tịch số 09)</w:t>
      </w:r>
      <w:bookmarkEnd w:id="21"/>
    </w:p>
    <w:p w:rsidR="00CE7965" w:rsidRDefault="00CE7965" w:rsidP="00CE7965">
      <w:pPr>
        <w:spacing w:before="120" w:after="0" w:line="240" w:lineRule="auto"/>
        <w:ind w:firstLine="720"/>
        <w:jc w:val="both"/>
        <w:rPr>
          <w:rFonts w:eastAsia="Times New Roman"/>
          <w:b/>
          <w:szCs w:val="28"/>
        </w:rPr>
      </w:pPr>
      <w:bookmarkStart w:id="23" w:name="chuong_3_name"/>
      <w:r>
        <w:rPr>
          <w:rFonts w:eastAsia="Times New Roman"/>
          <w:b/>
          <w:szCs w:val="28"/>
        </w:rPr>
        <w:t>A. TỔ CHỨC HỘI NGHỊ HIỆP THƯƠNG LẦN THỨ HAI ĐỂ THỎA THUẬN LẬP DANH SÁCH SƠ BỘ NHỮNG NGƯỜI ỨNG CỬ ĐẠI BIỂU QUỐC HỘI, ĐẠI BIỂU HỘI ĐỒNG NHÂN DÂN</w:t>
      </w:r>
      <w:bookmarkEnd w:id="23"/>
    </w:p>
    <w:p w:rsidR="00CE7965" w:rsidRDefault="00CE7965" w:rsidP="00CE7965">
      <w:pPr>
        <w:spacing w:before="120" w:after="0" w:line="240" w:lineRule="auto"/>
        <w:ind w:firstLine="720"/>
        <w:jc w:val="both"/>
        <w:rPr>
          <w:rFonts w:eastAsia="Times New Roman"/>
          <w:b/>
          <w:szCs w:val="28"/>
        </w:rPr>
      </w:pPr>
      <w:bookmarkStart w:id="24" w:name="muc_1_2"/>
      <w:r>
        <w:rPr>
          <w:rFonts w:eastAsia="Times New Roman"/>
          <w:b/>
          <w:szCs w:val="28"/>
        </w:rPr>
        <w:t>I. VIỆC HIỆP THƯƠNG, GIỚI THIỆU NGƯỜI ỨNG CỬ ĐẠI BIỂU QUỐC HỘI</w:t>
      </w:r>
      <w:bookmarkEnd w:id="24"/>
    </w:p>
    <w:p w:rsidR="00CE7965" w:rsidRDefault="00CE7965" w:rsidP="00CE7965">
      <w:pPr>
        <w:spacing w:before="120" w:after="0" w:line="240" w:lineRule="auto"/>
        <w:ind w:firstLine="720"/>
        <w:jc w:val="both"/>
        <w:rPr>
          <w:rFonts w:eastAsia="Times New Roman"/>
          <w:b/>
          <w:szCs w:val="28"/>
        </w:rPr>
      </w:pPr>
      <w:r>
        <w:rPr>
          <w:rFonts w:eastAsia="Times New Roman"/>
          <w:b/>
          <w:szCs w:val="28"/>
        </w:rPr>
        <w:t>1. Tổ chức hội nghị hiệp thương lần thứ hai</w:t>
      </w:r>
    </w:p>
    <w:p w:rsidR="00CE7965" w:rsidRDefault="00CE7965" w:rsidP="00CE7965">
      <w:pPr>
        <w:spacing w:before="120" w:after="0" w:line="240" w:lineRule="auto"/>
        <w:ind w:firstLine="720"/>
        <w:jc w:val="both"/>
        <w:rPr>
          <w:rFonts w:eastAsia="Times New Roman"/>
          <w:b/>
          <w:i/>
          <w:szCs w:val="28"/>
        </w:rPr>
      </w:pPr>
      <w:r>
        <w:rPr>
          <w:rFonts w:eastAsia="Times New Roman"/>
          <w:b/>
          <w:i/>
          <w:szCs w:val="28"/>
        </w:rPr>
        <w:t>Điều 17, Nghị quyết liên tịch số 09 quy định:</w:t>
      </w:r>
    </w:p>
    <w:p w:rsidR="00CE7965" w:rsidRDefault="00CE7965" w:rsidP="00CE7965">
      <w:pPr>
        <w:spacing w:before="120" w:after="0" w:line="240" w:lineRule="auto"/>
        <w:ind w:firstLine="720"/>
        <w:jc w:val="both"/>
        <w:rPr>
          <w:rFonts w:eastAsia="Times New Roman"/>
          <w:strike/>
          <w:szCs w:val="28"/>
        </w:rPr>
      </w:pPr>
      <w:r>
        <w:rPr>
          <w:rFonts w:eastAsia="Times New Roman"/>
          <w:szCs w:val="28"/>
        </w:rPr>
        <w:t xml:space="preserve">1. Hội nghị hiệp thương lần thứ hai được tổ chức trong khoảng thời gian từ ngày </w:t>
      </w:r>
      <w:r>
        <w:rPr>
          <w:rFonts w:eastAsia="Times New Roman"/>
          <w:iCs/>
          <w:szCs w:val="28"/>
        </w:rPr>
        <w:t>15 tháng 3 năm 2021 đến ngày 19 tháng 3 năm 2021</w:t>
      </w:r>
      <w:r>
        <w:rPr>
          <w:rFonts w:eastAsia="Times New Roman"/>
          <w:szCs w:val="28"/>
        </w:rPr>
        <w:t>.</w:t>
      </w:r>
    </w:p>
    <w:p w:rsidR="00CE7965" w:rsidRDefault="00CE7965" w:rsidP="00CE7965">
      <w:pPr>
        <w:spacing w:before="120" w:after="0" w:line="240" w:lineRule="auto"/>
        <w:ind w:firstLine="720"/>
        <w:jc w:val="both"/>
        <w:rPr>
          <w:rFonts w:eastAsia="Times New Roman"/>
          <w:szCs w:val="28"/>
        </w:rPr>
      </w:pPr>
      <w:r>
        <w:rPr>
          <w:rFonts w:eastAsia="Times New Roman"/>
          <w:szCs w:val="28"/>
        </w:rPr>
        <w:t xml:space="preserve">2. Hội nghị hiệp thương lần thứ hai ở trung ương do Đoàn Chủ tịch Ủy ban Trung ương Mặt trận Tổ quốc Việt Nam triệu tập, chủ trì và được thực hiện theo quy định tại </w:t>
      </w:r>
      <w:bookmarkStart w:id="25" w:name="dc_19"/>
      <w:r>
        <w:rPr>
          <w:rFonts w:eastAsia="Times New Roman"/>
          <w:szCs w:val="28"/>
        </w:rPr>
        <w:t>Điều 43 của Luật Bầu cử đại biểu Quốc hội và đại biểu Hội đồng nhân dân</w:t>
      </w:r>
      <w:bookmarkEnd w:id="25"/>
      <w:r>
        <w:rPr>
          <w:rFonts w:eastAsia="Times New Roman"/>
          <w:szCs w:val="28"/>
        </w:rPr>
        <w:t>.</w:t>
      </w:r>
    </w:p>
    <w:p w:rsidR="00CE7965" w:rsidRDefault="00CE7965" w:rsidP="00CE7965">
      <w:pPr>
        <w:spacing w:before="120" w:after="0" w:line="240" w:lineRule="auto"/>
        <w:ind w:firstLine="720"/>
        <w:jc w:val="both"/>
        <w:rPr>
          <w:rFonts w:eastAsia="Times New Roman"/>
          <w:szCs w:val="28"/>
        </w:rPr>
      </w:pPr>
      <w:r>
        <w:rPr>
          <w:rFonts w:eastAsia="Times New Roman"/>
          <w:szCs w:val="28"/>
        </w:rPr>
        <w:t xml:space="preserve">3. Hội nghị hiệp thương lần thứ hai ở địa phương do Ban Thường trực Ủy ban Mặt trận Tổ quốc Việt Nam cấp tỉnh triệu tập, chủ trì và được thực hiện theo quy định tại </w:t>
      </w:r>
      <w:bookmarkStart w:id="26" w:name="dc_20"/>
      <w:r>
        <w:rPr>
          <w:rFonts w:eastAsia="Times New Roman"/>
          <w:szCs w:val="28"/>
        </w:rPr>
        <w:t>Điều 44 của Luật Bầu cử đại biểu Quốc hội và đại biểu Hội đồng nhân dân</w:t>
      </w:r>
      <w:bookmarkEnd w:id="26"/>
      <w:r>
        <w:rPr>
          <w:rFonts w:eastAsia="Times New Roman"/>
          <w:szCs w:val="28"/>
        </w:rPr>
        <w:t>.</w:t>
      </w:r>
    </w:p>
    <w:p w:rsidR="00CE7965" w:rsidRDefault="00CE7965" w:rsidP="00CE7965">
      <w:pPr>
        <w:spacing w:before="120" w:after="0" w:line="240" w:lineRule="auto"/>
        <w:ind w:firstLine="720"/>
        <w:jc w:val="both"/>
        <w:rPr>
          <w:rFonts w:eastAsia="Times New Roman"/>
          <w:iCs/>
          <w:szCs w:val="28"/>
        </w:rPr>
      </w:pPr>
      <w:r>
        <w:rPr>
          <w:rFonts w:eastAsia="Times New Roman"/>
          <w:iCs/>
          <w:szCs w:val="28"/>
        </w:rPr>
        <w:t>4. Danh sách giới thiệu người ứng cử trình hội nghị hiệp thương lần thứ hai phải bảo đảm số dư cần thiết để hội nghị xem xét, lựa chọn lập danh sách sơ bộ những người ứng cử đại biểu Quốc hội.</w:t>
      </w:r>
    </w:p>
    <w:p w:rsidR="00CE7965" w:rsidRDefault="00CE7965" w:rsidP="00CE7965">
      <w:pPr>
        <w:spacing w:before="120" w:after="0" w:line="240" w:lineRule="auto"/>
        <w:ind w:firstLine="720"/>
        <w:jc w:val="both"/>
        <w:rPr>
          <w:rFonts w:eastAsia="Times New Roman"/>
          <w:b/>
          <w:szCs w:val="28"/>
        </w:rPr>
      </w:pPr>
      <w:r>
        <w:rPr>
          <w:rFonts w:eastAsia="Times New Roman"/>
          <w:b/>
          <w:szCs w:val="28"/>
        </w:rPr>
        <w:t>2. Nội dung, thủ tục tổ chức hội nghị hiệp thương lần thứ hai</w:t>
      </w:r>
    </w:p>
    <w:p w:rsidR="00CE7965" w:rsidRDefault="00CE7965" w:rsidP="00CE7965">
      <w:pPr>
        <w:spacing w:before="120" w:after="0" w:line="240" w:lineRule="auto"/>
        <w:ind w:firstLine="720"/>
        <w:jc w:val="both"/>
        <w:rPr>
          <w:rFonts w:eastAsia="Times New Roman"/>
          <w:b/>
          <w:i/>
          <w:szCs w:val="28"/>
        </w:rPr>
      </w:pPr>
      <w:r>
        <w:rPr>
          <w:rFonts w:eastAsia="Times New Roman"/>
          <w:b/>
          <w:i/>
          <w:szCs w:val="28"/>
        </w:rPr>
        <w:t>Điều 18, Nghị quyết liên tịch số 09 quy định:</w:t>
      </w:r>
    </w:p>
    <w:p w:rsidR="00CE7965" w:rsidRDefault="00CE7965" w:rsidP="00CE7965">
      <w:pPr>
        <w:spacing w:before="120" w:after="0" w:line="240" w:lineRule="auto"/>
        <w:ind w:firstLine="720"/>
        <w:jc w:val="both"/>
        <w:rPr>
          <w:rFonts w:eastAsia="Times New Roman"/>
          <w:szCs w:val="28"/>
        </w:rPr>
      </w:pPr>
      <w:r>
        <w:rPr>
          <w:rFonts w:eastAsia="Times New Roman"/>
          <w:szCs w:val="28"/>
        </w:rPr>
        <w:t>1. Đoàn Chủ tịch Ủy ban Trung ương Mặt trận Tổ quốc Việt Nam (đối với hội nghị hiệp thương ở trung ương), Ban Thường trực Ủy ban Mặt trận Tổ quốc Việt Nam cấp tỉnh (đối với hội nghị hiệp thương ở địa phương) báo cáo về tình hình giới thiệu người ứng cử của các cơ quan, tổ chức, đơn vị và tình hình người tự ứng cử ở địa phương (nếu có).</w:t>
      </w:r>
    </w:p>
    <w:p w:rsidR="00CE7965" w:rsidRDefault="00CE7965" w:rsidP="00CE7965">
      <w:pPr>
        <w:spacing w:before="120" w:after="0" w:line="240" w:lineRule="auto"/>
        <w:ind w:firstLine="720"/>
        <w:jc w:val="both"/>
        <w:rPr>
          <w:rFonts w:eastAsia="Times New Roman"/>
          <w:szCs w:val="28"/>
        </w:rPr>
      </w:pPr>
      <w:r>
        <w:rPr>
          <w:rFonts w:eastAsia="Times New Roman"/>
          <w:szCs w:val="28"/>
        </w:rPr>
        <w:lastRenderedPageBreak/>
        <w:t>2. Hội nghị thảo luận, lập danh sách sơ bộ những người ứng cử đại biểu Quốc hội căn cứ vào các nội dung sau đây:</w:t>
      </w:r>
    </w:p>
    <w:p w:rsidR="00CE7965" w:rsidRDefault="00CE7965" w:rsidP="00CE7965">
      <w:pPr>
        <w:spacing w:before="120" w:after="0" w:line="240" w:lineRule="auto"/>
        <w:ind w:firstLine="720"/>
        <w:jc w:val="both"/>
        <w:rPr>
          <w:rFonts w:eastAsia="Times New Roman"/>
          <w:szCs w:val="28"/>
        </w:rPr>
      </w:pPr>
      <w:r>
        <w:rPr>
          <w:rFonts w:eastAsia="Times New Roman"/>
          <w:szCs w:val="28"/>
        </w:rPr>
        <w:t>a) Tiêu chuẩn của đại biểu Quốc hội;</w:t>
      </w:r>
    </w:p>
    <w:p w:rsidR="00CE7965" w:rsidRDefault="00CE7965" w:rsidP="00CE7965">
      <w:pPr>
        <w:spacing w:before="120" w:after="0" w:line="240" w:lineRule="auto"/>
        <w:ind w:firstLine="720"/>
        <w:jc w:val="both"/>
        <w:rPr>
          <w:rFonts w:eastAsia="Times New Roman"/>
          <w:szCs w:val="28"/>
        </w:rPr>
      </w:pPr>
      <w:r>
        <w:rPr>
          <w:rFonts w:eastAsia="Times New Roman"/>
          <w:szCs w:val="28"/>
        </w:rPr>
        <w:t>b) Kết quả điều chỉnh lần thứ nhất của Ủy ban Thường vụ Quốc hội về dự kiến cơ cấu, thành phần, số lượng người được giới thiệu ứng cử đại biểu Quốc hội của cơ quan, tổ chức, đơn vị;</w:t>
      </w:r>
    </w:p>
    <w:p w:rsidR="00CE7965" w:rsidRDefault="00CE7965" w:rsidP="00CE7965">
      <w:pPr>
        <w:spacing w:before="120" w:after="0" w:line="240" w:lineRule="auto"/>
        <w:ind w:firstLine="720"/>
        <w:jc w:val="both"/>
        <w:rPr>
          <w:rFonts w:eastAsia="Times New Roman"/>
          <w:szCs w:val="28"/>
        </w:rPr>
      </w:pPr>
      <w:r>
        <w:rPr>
          <w:rFonts w:eastAsia="Times New Roman"/>
          <w:szCs w:val="28"/>
        </w:rPr>
        <w:t>c) Kết quả thỏa thuận tại hội nghị hiệp thương lần thứ nhất;</w:t>
      </w:r>
    </w:p>
    <w:p w:rsidR="00CE7965" w:rsidRDefault="00CE7965" w:rsidP="00CE7965">
      <w:pPr>
        <w:spacing w:before="120" w:after="0" w:line="240" w:lineRule="auto"/>
        <w:ind w:firstLine="720"/>
        <w:jc w:val="both"/>
        <w:rPr>
          <w:rFonts w:eastAsia="Times New Roman"/>
          <w:szCs w:val="28"/>
        </w:rPr>
      </w:pPr>
      <w:r>
        <w:rPr>
          <w:rFonts w:eastAsia="Times New Roman"/>
          <w:szCs w:val="28"/>
        </w:rPr>
        <w:t>d) Hồ sơ, biên bản giới thiệu người ứng cử đại biểu Quốc hội của cơ quan, tổ chức, đơn vị gửi đến;</w:t>
      </w:r>
    </w:p>
    <w:p w:rsidR="00CE7965" w:rsidRDefault="00CE7965" w:rsidP="00CE7965">
      <w:pPr>
        <w:spacing w:before="120" w:after="0" w:line="240" w:lineRule="auto"/>
        <w:ind w:firstLine="720"/>
        <w:jc w:val="both"/>
        <w:rPr>
          <w:rFonts w:eastAsia="Times New Roman"/>
          <w:szCs w:val="28"/>
        </w:rPr>
      </w:pPr>
      <w:r>
        <w:rPr>
          <w:rFonts w:eastAsia="Times New Roman"/>
          <w:szCs w:val="28"/>
        </w:rPr>
        <w:t>đ) Ý kiến nhận xét và tín nhiệm của cử tri nơi công tác đối với người được giới thiệu ứng cử đại biểu Quốc hội.</w:t>
      </w:r>
    </w:p>
    <w:p w:rsidR="00CE7965" w:rsidRDefault="00CE7965" w:rsidP="00CE7965">
      <w:pPr>
        <w:spacing w:before="120" w:after="0" w:line="240" w:lineRule="auto"/>
        <w:ind w:firstLine="720"/>
        <w:jc w:val="both"/>
        <w:rPr>
          <w:rFonts w:eastAsia="Times New Roman"/>
          <w:szCs w:val="28"/>
        </w:rPr>
      </w:pPr>
      <w:r>
        <w:rPr>
          <w:rFonts w:eastAsia="Times New Roman"/>
          <w:szCs w:val="28"/>
        </w:rPr>
        <w:t>3. Hội nghị bàn kế hoạch tổ chức lấy ý kiến nhận xét và tín nhiệm của cử tri nơi cư trú đối với người được cơ quan, tổ chức, đơn vị giới thiệu ứng cử và kế hoạch tổ chức lấy ý kiến nhận xét và tín nhiệm của cử tri nơi cư trú, nơi công tác (nếu có) đối với người tự ứng cử (đối với hội nghị hiệp thương ở địa phương); nêu ra các vấn đề cần xác minh, làm rõ đối với những người ứng cử.</w:t>
      </w:r>
    </w:p>
    <w:p w:rsidR="00CE7965" w:rsidRDefault="00CE7965" w:rsidP="00CE7965">
      <w:pPr>
        <w:spacing w:before="120" w:after="0" w:line="240" w:lineRule="auto"/>
        <w:ind w:firstLine="720"/>
        <w:jc w:val="both"/>
        <w:rPr>
          <w:rFonts w:eastAsia="Times New Roman"/>
          <w:szCs w:val="28"/>
        </w:rPr>
      </w:pPr>
      <w:r>
        <w:rPr>
          <w:rFonts w:eastAsia="Times New Roman"/>
          <w:szCs w:val="28"/>
        </w:rPr>
        <w:t>4. Hội nghị thông qua biên bản và danh sách sơ bộ những người ứng cử đại biểu Quốc hội (theo Mẫu số 01/BCĐBQH-MT và Mẫu số 05/BCĐBQH-MT kèm theo Nghị quyết này).</w:t>
      </w:r>
    </w:p>
    <w:p w:rsidR="00CE7965" w:rsidRDefault="00CE7965" w:rsidP="00CE7965">
      <w:pPr>
        <w:spacing w:before="120" w:after="0" w:line="240" w:lineRule="auto"/>
        <w:ind w:firstLine="720"/>
        <w:jc w:val="both"/>
        <w:rPr>
          <w:rFonts w:eastAsia="Times New Roman"/>
          <w:spacing w:val="-6"/>
          <w:szCs w:val="28"/>
        </w:rPr>
      </w:pPr>
      <w:r>
        <w:rPr>
          <w:rFonts w:eastAsia="Times New Roman"/>
          <w:spacing w:val="-6"/>
          <w:szCs w:val="28"/>
        </w:rPr>
        <w:t xml:space="preserve">5. Việc gửi biên bản hội nghị hiệp thương lần thứ hai ở trung ương được thực hiện theo quy định tại </w:t>
      </w:r>
      <w:bookmarkStart w:id="27" w:name="dc_21"/>
      <w:r>
        <w:rPr>
          <w:rFonts w:eastAsia="Times New Roman"/>
          <w:spacing w:val="-6"/>
          <w:szCs w:val="28"/>
        </w:rPr>
        <w:t>khoản 3 Điều 43 của Luật Bầu cử đại biểu Quốc hội và đại biểu Hội đồng nhân dân</w:t>
      </w:r>
      <w:bookmarkEnd w:id="27"/>
      <w:r>
        <w:rPr>
          <w:rFonts w:eastAsia="Times New Roman"/>
          <w:spacing w:val="-6"/>
          <w:szCs w:val="28"/>
        </w:rPr>
        <w:t xml:space="preserve">; ở cấp tỉnh được thực hiện theo quy định tại </w:t>
      </w:r>
      <w:bookmarkStart w:id="28" w:name="dc_22"/>
      <w:r>
        <w:rPr>
          <w:rFonts w:eastAsia="Times New Roman"/>
          <w:spacing w:val="-6"/>
          <w:szCs w:val="28"/>
        </w:rPr>
        <w:t>khoản 3 Điều 44 của Luật Bầu cử đại biểu Quốc hội và đại biểu Hội đồng nhân dân</w:t>
      </w:r>
      <w:bookmarkEnd w:id="28"/>
      <w:r>
        <w:rPr>
          <w:rFonts w:eastAsia="Times New Roman"/>
          <w:spacing w:val="-6"/>
          <w:szCs w:val="28"/>
        </w:rPr>
        <w:t>.</w:t>
      </w:r>
    </w:p>
    <w:p w:rsidR="00CE7965" w:rsidRDefault="00CE7965" w:rsidP="00CE7965">
      <w:pPr>
        <w:spacing w:before="120" w:after="0" w:line="240" w:lineRule="auto"/>
        <w:ind w:firstLine="720"/>
        <w:jc w:val="both"/>
        <w:rPr>
          <w:rFonts w:eastAsia="Times New Roman"/>
          <w:b/>
          <w:szCs w:val="28"/>
        </w:rPr>
      </w:pPr>
      <w:bookmarkStart w:id="29" w:name="muc_2_2"/>
      <w:r>
        <w:rPr>
          <w:rFonts w:eastAsia="Times New Roman"/>
          <w:b/>
          <w:szCs w:val="28"/>
        </w:rPr>
        <w:t>II. VIỆC HIỆP THƯƠNG, GIỚI THIỆU NGƯỜI ỨNG CỬ ĐẠI BIỂU HỘI ĐỒNG NHÂN DÂN</w:t>
      </w:r>
      <w:bookmarkEnd w:id="29"/>
    </w:p>
    <w:p w:rsidR="00CE7965" w:rsidRDefault="00CE7965" w:rsidP="00CE7965">
      <w:pPr>
        <w:spacing w:before="120" w:after="0" w:line="240" w:lineRule="auto"/>
        <w:ind w:firstLine="720"/>
        <w:jc w:val="both"/>
        <w:rPr>
          <w:rFonts w:eastAsia="Times New Roman"/>
          <w:b/>
          <w:szCs w:val="28"/>
        </w:rPr>
      </w:pPr>
      <w:r>
        <w:rPr>
          <w:rFonts w:eastAsia="Times New Roman"/>
          <w:b/>
          <w:szCs w:val="28"/>
        </w:rPr>
        <w:t>1. Hội nghị hiệp thương lần thứ hai</w:t>
      </w:r>
    </w:p>
    <w:p w:rsidR="00CE7965" w:rsidRDefault="00CE7965" w:rsidP="00CE7965">
      <w:pPr>
        <w:spacing w:before="120" w:after="0" w:line="240" w:lineRule="auto"/>
        <w:ind w:firstLine="720"/>
        <w:jc w:val="both"/>
        <w:rPr>
          <w:rFonts w:eastAsia="Times New Roman"/>
          <w:b/>
          <w:i/>
          <w:szCs w:val="28"/>
        </w:rPr>
      </w:pPr>
      <w:r>
        <w:rPr>
          <w:rFonts w:eastAsia="Times New Roman"/>
          <w:b/>
          <w:i/>
          <w:szCs w:val="28"/>
        </w:rPr>
        <w:t>Điều 19, Nghị quyết liên tịch số 09 quy định:</w:t>
      </w:r>
    </w:p>
    <w:p w:rsidR="00CE7965" w:rsidRDefault="00CE7965" w:rsidP="00CE7965">
      <w:pPr>
        <w:spacing w:before="120" w:after="0" w:line="240" w:lineRule="auto"/>
        <w:ind w:firstLine="720"/>
        <w:jc w:val="both"/>
        <w:rPr>
          <w:rFonts w:eastAsia="Times New Roman"/>
          <w:szCs w:val="28"/>
        </w:rPr>
      </w:pPr>
      <w:r>
        <w:rPr>
          <w:rFonts w:eastAsia="Times New Roman"/>
          <w:szCs w:val="28"/>
        </w:rPr>
        <w:t xml:space="preserve">1. Hội nghị hiệp thương lần thứ hai ở mỗi cấp được tổ chức trong thời gian từ ngày </w:t>
      </w:r>
      <w:r>
        <w:rPr>
          <w:rFonts w:eastAsia="Times New Roman"/>
          <w:iCs/>
          <w:szCs w:val="28"/>
        </w:rPr>
        <w:t>15 tháng 3 năm 2021 đến ngày 19 tháng 3 năm 2021</w:t>
      </w:r>
      <w:r>
        <w:rPr>
          <w:rFonts w:eastAsia="Times New Roman"/>
          <w:szCs w:val="28"/>
        </w:rPr>
        <w:t xml:space="preserve"> do Ban Thường trực Ủy ban Mặt trận Tổ quốc Việt Nam cùng cấp triệu tập, chủ trì và được thực hiện theo quy định tại </w:t>
      </w:r>
      <w:bookmarkStart w:id="30" w:name="dc_23"/>
      <w:r>
        <w:rPr>
          <w:rFonts w:eastAsia="Times New Roman"/>
          <w:szCs w:val="28"/>
        </w:rPr>
        <w:t>Điều 53 của Luật Bầu cử đại biểu Quốc hội và đại biểu Hội đồng nhân dân</w:t>
      </w:r>
      <w:bookmarkEnd w:id="30"/>
      <w:r>
        <w:rPr>
          <w:rFonts w:eastAsia="Times New Roman"/>
          <w:szCs w:val="28"/>
        </w:rPr>
        <w:t>.</w:t>
      </w:r>
    </w:p>
    <w:p w:rsidR="00CE7965" w:rsidRDefault="00CE7965" w:rsidP="00CE7965">
      <w:pPr>
        <w:spacing w:before="120" w:after="0" w:line="240" w:lineRule="auto"/>
        <w:ind w:firstLine="720"/>
        <w:jc w:val="both"/>
        <w:rPr>
          <w:rFonts w:eastAsia="Times New Roman"/>
          <w:iCs/>
          <w:szCs w:val="28"/>
        </w:rPr>
      </w:pPr>
      <w:r>
        <w:rPr>
          <w:rFonts w:eastAsia="Times New Roman"/>
          <w:iCs/>
          <w:szCs w:val="28"/>
        </w:rPr>
        <w:t>2. 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CE7965" w:rsidRDefault="00CE7965" w:rsidP="00CE7965">
      <w:pPr>
        <w:spacing w:before="120" w:after="0" w:line="240" w:lineRule="auto"/>
        <w:ind w:firstLine="720"/>
        <w:jc w:val="both"/>
        <w:rPr>
          <w:rFonts w:eastAsia="Times New Roman"/>
          <w:b/>
          <w:szCs w:val="28"/>
        </w:rPr>
      </w:pPr>
      <w:bookmarkStart w:id="31" w:name="dieu_20"/>
    </w:p>
    <w:p w:rsidR="00CE7965" w:rsidRDefault="00CE7965" w:rsidP="00CE7965">
      <w:pPr>
        <w:spacing w:before="120" w:after="0" w:line="240" w:lineRule="auto"/>
        <w:ind w:firstLine="720"/>
        <w:jc w:val="both"/>
        <w:rPr>
          <w:rFonts w:eastAsia="Times New Roman"/>
          <w:b/>
          <w:szCs w:val="28"/>
        </w:rPr>
      </w:pPr>
      <w:r>
        <w:rPr>
          <w:rFonts w:eastAsia="Times New Roman"/>
          <w:b/>
          <w:szCs w:val="28"/>
        </w:rPr>
        <w:t>2. Nội dung, thủ tục tổ chức hội nghị hiệp thương lần thứ hai</w:t>
      </w:r>
      <w:bookmarkEnd w:id="31"/>
    </w:p>
    <w:p w:rsidR="00CE7965" w:rsidRDefault="00CE7965" w:rsidP="00CE7965">
      <w:pPr>
        <w:spacing w:before="120" w:after="0" w:line="240" w:lineRule="auto"/>
        <w:ind w:firstLine="720"/>
        <w:jc w:val="both"/>
        <w:rPr>
          <w:rFonts w:eastAsia="Times New Roman"/>
          <w:b/>
          <w:i/>
          <w:szCs w:val="28"/>
        </w:rPr>
      </w:pPr>
      <w:r>
        <w:rPr>
          <w:rFonts w:eastAsia="Times New Roman"/>
          <w:b/>
          <w:i/>
          <w:szCs w:val="28"/>
        </w:rPr>
        <w:t>Điều 20, Nghị quyết liên tịch số 09 quy định:</w:t>
      </w:r>
    </w:p>
    <w:p w:rsidR="00CE7965" w:rsidRDefault="00CE7965" w:rsidP="00CE7965">
      <w:pPr>
        <w:spacing w:before="120" w:after="0" w:line="240" w:lineRule="auto"/>
        <w:ind w:firstLine="720"/>
        <w:jc w:val="both"/>
        <w:rPr>
          <w:rFonts w:eastAsia="Times New Roman"/>
          <w:szCs w:val="28"/>
        </w:rPr>
      </w:pPr>
      <w:r>
        <w:rPr>
          <w:rFonts w:eastAsia="Times New Roman"/>
          <w:szCs w:val="28"/>
        </w:rPr>
        <w:t>1. Ban 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w:t>
      </w:r>
    </w:p>
    <w:p w:rsidR="00CE7965" w:rsidRDefault="00CE7965" w:rsidP="00CE7965">
      <w:pPr>
        <w:spacing w:before="120" w:after="0" w:line="240" w:lineRule="auto"/>
        <w:ind w:firstLine="720"/>
        <w:jc w:val="both"/>
        <w:rPr>
          <w:rFonts w:eastAsia="Times New Roman"/>
          <w:szCs w:val="28"/>
        </w:rPr>
      </w:pPr>
      <w:r>
        <w:rPr>
          <w:rFonts w:eastAsia="Times New Roman"/>
          <w:szCs w:val="28"/>
        </w:rPr>
        <w:t>2. Hội nghị thảo luận, lập danh sách sơ bộ những người ứng cử đại biểu Hội đồng nhân dân căn cứ vào các nội dung sau đây:</w:t>
      </w:r>
    </w:p>
    <w:p w:rsidR="00CE7965" w:rsidRDefault="00CE7965" w:rsidP="00CE7965">
      <w:pPr>
        <w:spacing w:before="120" w:after="0" w:line="240" w:lineRule="auto"/>
        <w:ind w:firstLine="720"/>
        <w:jc w:val="both"/>
        <w:rPr>
          <w:rFonts w:eastAsia="Times New Roman"/>
          <w:szCs w:val="28"/>
        </w:rPr>
      </w:pPr>
      <w:r>
        <w:rPr>
          <w:rFonts w:eastAsia="Times New Roman"/>
          <w:szCs w:val="28"/>
        </w:rPr>
        <w:t>a) Tiêu chuẩn của đại biểu Hội đồng nhân dân;</w:t>
      </w:r>
    </w:p>
    <w:p w:rsidR="00CE7965" w:rsidRDefault="00CE7965" w:rsidP="00CE7965">
      <w:pPr>
        <w:spacing w:before="120" w:after="0" w:line="240" w:lineRule="auto"/>
        <w:ind w:firstLine="720"/>
        <w:jc w:val="both"/>
        <w:rPr>
          <w:rFonts w:eastAsia="Times New Roman"/>
          <w:szCs w:val="28"/>
        </w:rPr>
      </w:pPr>
      <w:r>
        <w:rPr>
          <w:rFonts w:eastAsia="Times New Roman"/>
          <w:szCs w:val="28"/>
        </w:rPr>
        <w:t>b) Kết quả điều chỉnh của Thường trực Hội đồng nhân dân về cơ cấu, thành phần, số lượng người được giới thiệu ứng cử đại biểu Hội đồng nhân dân của cơ quan, tổ chức, đơn vị;</w:t>
      </w:r>
    </w:p>
    <w:p w:rsidR="00CE7965" w:rsidRDefault="00CE7965" w:rsidP="00CE7965">
      <w:pPr>
        <w:spacing w:before="120" w:after="0" w:line="240" w:lineRule="auto"/>
        <w:ind w:firstLine="720"/>
        <w:jc w:val="both"/>
        <w:rPr>
          <w:rFonts w:eastAsia="Times New Roman"/>
          <w:szCs w:val="28"/>
        </w:rPr>
      </w:pPr>
      <w:r>
        <w:rPr>
          <w:rFonts w:eastAsia="Times New Roman"/>
          <w:szCs w:val="28"/>
        </w:rPr>
        <w:t>c) Kết quả thỏa thuận tại hội nghị hiệp thương lần thứ nhất;</w:t>
      </w:r>
    </w:p>
    <w:p w:rsidR="00CE7965" w:rsidRDefault="00CE7965" w:rsidP="00CE7965">
      <w:pPr>
        <w:spacing w:before="120" w:after="0" w:line="240" w:lineRule="auto"/>
        <w:ind w:firstLine="720"/>
        <w:jc w:val="both"/>
        <w:rPr>
          <w:rFonts w:eastAsia="Times New Roman"/>
          <w:color w:val="000000"/>
          <w:szCs w:val="28"/>
          <w:lang w:val="vi-VN" w:eastAsia="vi-VN"/>
        </w:rPr>
      </w:pPr>
      <w:r>
        <w:rPr>
          <w:rFonts w:eastAsia="Times New Roman"/>
          <w:color w:val="000000"/>
          <w:szCs w:val="28"/>
          <w:lang w:eastAsia="vi-VN"/>
        </w:rPr>
        <w:t xml:space="preserve">d) </w:t>
      </w:r>
      <w:r>
        <w:rPr>
          <w:rFonts w:eastAsia="Times New Roman"/>
          <w:color w:val="000000"/>
          <w:szCs w:val="28"/>
          <w:lang w:val="vi-VN" w:eastAsia="vi-VN"/>
        </w:rPr>
        <w:t>Hồ sơ</w:t>
      </w:r>
      <w:r>
        <w:rPr>
          <w:rFonts w:eastAsia="Times New Roman"/>
          <w:color w:val="000000"/>
          <w:szCs w:val="28"/>
          <w:lang w:eastAsia="vi-VN"/>
        </w:rPr>
        <w:t>,</w:t>
      </w:r>
      <w:r>
        <w:rPr>
          <w:rFonts w:eastAsia="Times New Roman"/>
          <w:color w:val="000000"/>
          <w:szCs w:val="28"/>
          <w:lang w:val="vi-VN" w:eastAsia="vi-VN"/>
        </w:rPr>
        <w:t xml:space="preserve"> biên bản giới thiệu người ứng cử đại biểu Hội đồng nhân dân của các c</w:t>
      </w:r>
      <w:r>
        <w:rPr>
          <w:rFonts w:eastAsia="Times New Roman"/>
          <w:color w:val="000000"/>
          <w:szCs w:val="28"/>
          <w:lang w:eastAsia="vi-VN"/>
        </w:rPr>
        <w:t>ơ</w:t>
      </w:r>
      <w:r>
        <w:rPr>
          <w:rFonts w:eastAsia="Times New Roman"/>
          <w:color w:val="000000"/>
          <w:szCs w:val="28"/>
          <w:lang w:val="vi-VN" w:eastAsia="vi-VN"/>
        </w:rPr>
        <w:t xml:space="preserve"> quan, tổ chức, đơn vị gửi đến;</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đ) Ý kiến nhận xét và tín nhiệm của cử tri nơi công tác đối với người được giới thiệu ứng cử đại biểu Hội đồng nhân dân.</w:t>
      </w:r>
    </w:p>
    <w:p w:rsidR="00CE7965" w:rsidRDefault="00CE7965" w:rsidP="00CE7965">
      <w:pPr>
        <w:spacing w:before="120" w:after="0" w:line="240" w:lineRule="auto"/>
        <w:ind w:firstLine="720"/>
        <w:jc w:val="both"/>
        <w:outlineLvl w:val="0"/>
        <w:rPr>
          <w:rFonts w:eastAsia="Times New Roman"/>
          <w:color w:val="000000"/>
          <w:szCs w:val="28"/>
          <w:lang w:val="vi-VN" w:eastAsia="vi-VN"/>
        </w:rPr>
      </w:pPr>
      <w:r>
        <w:rPr>
          <w:rFonts w:eastAsia="Times New Roman"/>
          <w:color w:val="000000"/>
          <w:szCs w:val="28"/>
          <w:lang w:val="vi-VN" w:eastAsia="vi-VN"/>
        </w:rPr>
        <w:t>3. Hội nghị bàn kế hoạch tổ chức lấy ý kiến nhận 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4. Hội nghị thông qua biên bản và danh sách sơ bộ những người ứng cử đại biểu Hội đồng nhân dân (theo Mẫu số 01</w:t>
      </w:r>
      <w:r>
        <w:rPr>
          <w:rFonts w:eastAsia="Times New Roman"/>
          <w:szCs w:val="28"/>
        </w:rPr>
        <w:t>/</w:t>
      </w:r>
      <w:r>
        <w:rPr>
          <w:rFonts w:eastAsia="Times New Roman"/>
          <w:szCs w:val="28"/>
          <w:lang w:val="vi-VN"/>
        </w:rPr>
        <w:t xml:space="preserve">BCĐBHĐND-MT và </w:t>
      </w:r>
      <w:r>
        <w:rPr>
          <w:rFonts w:eastAsia="Times New Roman"/>
          <w:szCs w:val="28"/>
        </w:rPr>
        <w:t xml:space="preserve">Mẫu số </w:t>
      </w:r>
      <w:r>
        <w:rPr>
          <w:rFonts w:eastAsia="Times New Roman"/>
          <w:szCs w:val="28"/>
          <w:lang w:val="vi-VN"/>
        </w:rPr>
        <w:t>05/BCĐBHĐND-MT kèm theo Nghị quyết này).</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 xml:space="preserve">5. Việc gửi biên bản hội nghị hiệp thương và danh sách sơ bộ những người ứng cử đại biểu Hội đồng nhân dân ở cấp tỉnh, cấp huyện, cấp xã được thực hiện theo quy định tại </w:t>
      </w:r>
      <w:bookmarkStart w:id="32" w:name="dc_24"/>
      <w:r>
        <w:rPr>
          <w:rFonts w:eastAsia="Times New Roman"/>
          <w:szCs w:val="28"/>
          <w:lang w:val="vi-VN"/>
        </w:rPr>
        <w:t>khoản 3 Điều 53 của Luật Bầu cử đại biểu Quốc hội và đại biểu Hội đồng nhân dân</w:t>
      </w:r>
      <w:bookmarkEnd w:id="32"/>
      <w:r>
        <w:rPr>
          <w:rFonts w:eastAsia="Times New Roman"/>
          <w:szCs w:val="28"/>
          <w:lang w:val="vi-VN"/>
        </w:rPr>
        <w:t>.</w:t>
      </w:r>
    </w:p>
    <w:p w:rsidR="00CE7965" w:rsidRDefault="00CE7965" w:rsidP="00CE7965">
      <w:pPr>
        <w:spacing w:before="120" w:after="0" w:line="240" w:lineRule="auto"/>
        <w:ind w:firstLine="720"/>
        <w:jc w:val="both"/>
        <w:rPr>
          <w:rFonts w:eastAsia="Times New Roman"/>
          <w:b/>
          <w:szCs w:val="28"/>
          <w:lang w:val="vi-VN"/>
        </w:rPr>
      </w:pPr>
      <w:bookmarkStart w:id="33" w:name="chuong_4_name"/>
      <w:r>
        <w:rPr>
          <w:rFonts w:eastAsia="Times New Roman"/>
          <w:b/>
          <w:szCs w:val="28"/>
        </w:rPr>
        <w:t xml:space="preserve">B. </w:t>
      </w:r>
      <w:r>
        <w:rPr>
          <w:rFonts w:eastAsia="Times New Roman"/>
          <w:b/>
          <w:szCs w:val="28"/>
          <w:lang w:val="vi-VN"/>
        </w:rPr>
        <w:t>TỔ CHỨC HỘI NGHỊ LẤY Ý KIẾN NHẬN XÉT VÀ TÍN NHIỆM CỦA CỬ TRI ĐỐI VỚI NGƯỜI ỨNG CỬ ĐẠI BIỂU QUỐC HỘI, ĐẠI BIỂU HỘI ĐỒNG NHÂN DÂN</w:t>
      </w:r>
      <w:bookmarkEnd w:id="33"/>
    </w:p>
    <w:p w:rsidR="00CE7965" w:rsidRDefault="00CE7965" w:rsidP="00CE7965">
      <w:pPr>
        <w:spacing w:before="120" w:after="0" w:line="240" w:lineRule="auto"/>
        <w:ind w:firstLine="720"/>
        <w:jc w:val="both"/>
        <w:rPr>
          <w:rFonts w:eastAsia="Times New Roman"/>
          <w:b/>
          <w:szCs w:val="28"/>
          <w:lang w:val="vi-VN"/>
        </w:rPr>
      </w:pPr>
      <w:bookmarkStart w:id="34" w:name="dieu_21"/>
      <w:r>
        <w:rPr>
          <w:rFonts w:eastAsia="Times New Roman"/>
          <w:b/>
          <w:szCs w:val="28"/>
        </w:rPr>
        <w:t>1</w:t>
      </w:r>
      <w:r>
        <w:rPr>
          <w:rFonts w:eastAsia="Times New Roman"/>
          <w:b/>
          <w:szCs w:val="28"/>
          <w:lang w:val="vi-VN"/>
        </w:rPr>
        <w:t>. Tổ chức hội nghị cử tri đối với người ứng cử đại biểu Quốc hội</w:t>
      </w:r>
      <w:bookmarkEnd w:id="34"/>
    </w:p>
    <w:p w:rsidR="00CE7965" w:rsidRDefault="00CE7965" w:rsidP="00CE7965">
      <w:pPr>
        <w:spacing w:before="120" w:after="0" w:line="240" w:lineRule="auto"/>
        <w:ind w:firstLine="720"/>
        <w:jc w:val="both"/>
        <w:rPr>
          <w:rFonts w:eastAsia="Times New Roman"/>
          <w:b/>
          <w:i/>
          <w:szCs w:val="28"/>
        </w:rPr>
      </w:pPr>
      <w:r>
        <w:rPr>
          <w:rFonts w:eastAsia="Times New Roman"/>
          <w:b/>
          <w:i/>
          <w:szCs w:val="28"/>
          <w:lang w:val="vi-VN"/>
        </w:rPr>
        <w:t>Điều 21</w:t>
      </w:r>
      <w:r>
        <w:rPr>
          <w:rFonts w:eastAsia="Times New Roman"/>
          <w:b/>
          <w:i/>
          <w:szCs w:val="28"/>
        </w:rPr>
        <w:t>, Nghị quyết liên tịch số 09 quy định:</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lastRenderedPageBreak/>
        <w:t>1.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2. Việc lấy ý kiến của hội nghị cử tri nơi cư trú đối với người ứng cử đại biểu Quốc hội được tổ chức tại thôn, tổ dân phố nơi người ứng cử cư trú do Ban Thường trực Ủy ban Mặt trận Tổ quốc Việt Nam cấp xã phối hợp với Ủy ban nhân dân cùng cấp triệu tập và chủ trì.</w:t>
      </w:r>
    </w:p>
    <w:p w:rsidR="00CE7965" w:rsidRDefault="00CE7965" w:rsidP="00CE7965">
      <w:pPr>
        <w:spacing w:before="120" w:after="0" w:line="240" w:lineRule="auto"/>
        <w:ind w:firstLine="720"/>
        <w:jc w:val="both"/>
        <w:rPr>
          <w:rFonts w:eastAsia="Times New Roman"/>
          <w:spacing w:val="-4"/>
          <w:szCs w:val="28"/>
          <w:lang w:val="vi-VN"/>
        </w:rPr>
      </w:pPr>
      <w:r>
        <w:rPr>
          <w:rFonts w:eastAsia="Times New Roman"/>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 xml:space="preserve">3. Việc tổ chức hội nghị lấy ý kiến nhận xét và tín nhiệm của cử tri nơi cư trú đối với người ứng cử đại biểu Quốc hội và cử tri nơi công tác (nếu có) đối với người tự ứng cử đại biểu Quốc hội được thực hiện trong khoảng thời gian từ ngày </w:t>
      </w:r>
      <w:r>
        <w:rPr>
          <w:rFonts w:eastAsia="Times New Roman"/>
          <w:iCs/>
          <w:szCs w:val="28"/>
          <w:lang w:val="vi-VN"/>
        </w:rPr>
        <w:t>21 tháng 3 năm 2021 đến ngày 13 tháng 4 năm 2021 t</w:t>
      </w:r>
      <w:r>
        <w:rPr>
          <w:rFonts w:eastAsia="Times New Roman"/>
          <w:szCs w:val="28"/>
          <w:lang w:val="vi-VN"/>
        </w:rPr>
        <w:t xml:space="preserve">heo quy định tại </w:t>
      </w:r>
      <w:bookmarkStart w:id="35" w:name="dc_25"/>
      <w:r>
        <w:rPr>
          <w:rFonts w:eastAsia="Times New Roman"/>
          <w:szCs w:val="28"/>
          <w:lang w:val="vi-VN"/>
        </w:rPr>
        <w:t>Điều 45 và Điều 46 của Luật Bầu cử đại biểu Quốc hội và đại biểu Hội đồng nhân dân</w:t>
      </w:r>
      <w:bookmarkEnd w:id="35"/>
      <w:r>
        <w:rPr>
          <w:rFonts w:eastAsia="Times New Roman"/>
          <w:szCs w:val="28"/>
          <w:lang w:val="vi-VN"/>
        </w:rPr>
        <w:t xml:space="preserve"> và </w:t>
      </w:r>
      <w:bookmarkStart w:id="36" w:name="dc_26"/>
      <w:r>
        <w:rPr>
          <w:rFonts w:eastAsia="Times New Roman"/>
          <w:szCs w:val="28"/>
          <w:lang w:val="vi-VN"/>
        </w:rPr>
        <w:t>Chương I của Nghị quyết số 1186/2021/UBTVQH14</w:t>
      </w:r>
      <w:bookmarkEnd w:id="36"/>
      <w:r>
        <w:rPr>
          <w:rFonts w:eastAsia="Times New Roman"/>
          <w:szCs w:val="28"/>
          <w:lang w:val="vi-VN"/>
        </w:rPr>
        <w:t xml:space="preserve"> của Ủy ban Thường vụ Quốc hội.</w:t>
      </w:r>
    </w:p>
    <w:p w:rsidR="00CE7965" w:rsidRDefault="00CE7965" w:rsidP="00CE7965">
      <w:pPr>
        <w:spacing w:before="120" w:after="0" w:line="240" w:lineRule="auto"/>
        <w:ind w:firstLine="720"/>
        <w:jc w:val="both"/>
        <w:rPr>
          <w:rFonts w:eastAsia="Times New Roman"/>
          <w:b/>
          <w:szCs w:val="28"/>
          <w:lang w:val="vi-VN"/>
        </w:rPr>
      </w:pPr>
      <w:bookmarkStart w:id="37" w:name="dieu_22"/>
      <w:r>
        <w:rPr>
          <w:rFonts w:eastAsia="Times New Roman"/>
          <w:b/>
          <w:szCs w:val="28"/>
        </w:rPr>
        <w:t>2</w:t>
      </w:r>
      <w:r>
        <w:rPr>
          <w:rFonts w:eastAsia="Times New Roman"/>
          <w:b/>
          <w:szCs w:val="28"/>
          <w:lang w:val="vi-VN"/>
        </w:rPr>
        <w:t>. Tổ chức hội nghị cử tri đối với người ứng cử đại biểu Hội đồng nhân dân</w:t>
      </w:r>
      <w:bookmarkEnd w:id="37"/>
    </w:p>
    <w:p w:rsidR="00CE7965" w:rsidRDefault="00CE7965" w:rsidP="00CE7965">
      <w:pPr>
        <w:spacing w:before="120" w:after="0" w:line="240" w:lineRule="auto"/>
        <w:ind w:firstLine="720"/>
        <w:jc w:val="both"/>
        <w:rPr>
          <w:rFonts w:eastAsia="Times New Roman"/>
          <w:b/>
          <w:i/>
          <w:szCs w:val="28"/>
        </w:rPr>
      </w:pPr>
      <w:r>
        <w:rPr>
          <w:rFonts w:eastAsia="Times New Roman"/>
          <w:b/>
          <w:i/>
          <w:szCs w:val="28"/>
          <w:lang w:val="vi-VN"/>
        </w:rPr>
        <w:t>Điều 22</w:t>
      </w:r>
      <w:r>
        <w:rPr>
          <w:rFonts w:eastAsia="Times New Roman"/>
          <w:b/>
          <w:i/>
          <w:szCs w:val="28"/>
        </w:rPr>
        <w:t>, Nghị quyết liên tịch số 09 quy định:</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1. Ngay sau hội nghị hiệp thương lần thứ hai, Ban Thường trực Ủy ban Mặt trận Tổ quốc Việt Nam cấp tổ chức hội nghị hiệp thương họp với người phụ trách công tác tổ chức cán bộ của các cơ quan, tổ chức, đơn vị có người ứng cử; đại diện Ban Thường trực Ủy ban Mặt trận Tổ quốc Việt Nam cấp dưới trực tiếp (đối với cấp xã thì mời các Trưởng ban công tác Mặt trận trên địa bàn), 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có tên trong danh sách sơ bộ và ý kiến cử tri nơi công tác (nếu có)đối với người tự ứng cử, người được thôn, tổ dân phố giới thiệu ứng cử đại biểu Hội đồng nhân dân cấp xã.</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2. Việc lấy ý kiến của hội nghị cử tri nơi cư trú đối với người ứng cử đại biểu Hội đồng nhân dân được tổ chức tại thôn, tổ dân phố nơi người ứng cử cư trú do Ban Thường trực Ủy ban Mặt trận Tổ quốc Việt Nam cấp xã phối hợp với Ủy ban nhân dân cùng cấp triệu tập và chủ trì.</w:t>
      </w:r>
    </w:p>
    <w:p w:rsidR="00CE7965" w:rsidRDefault="00CE7965" w:rsidP="00CE7965">
      <w:pPr>
        <w:spacing w:before="120" w:after="0" w:line="240" w:lineRule="auto"/>
        <w:ind w:firstLine="720"/>
        <w:jc w:val="both"/>
        <w:rPr>
          <w:rFonts w:eastAsia="Times New Roman"/>
          <w:spacing w:val="-4"/>
          <w:szCs w:val="28"/>
          <w:lang w:val="vi-VN"/>
        </w:rPr>
      </w:pPr>
      <w:r>
        <w:rPr>
          <w:rFonts w:eastAsia="Times New Roman"/>
          <w:spacing w:val="-4"/>
          <w:szCs w:val="28"/>
          <w:lang w:val="vi-VN"/>
        </w:rPr>
        <w:t>Ban Thường trực Ủy ban Mặt trận Tổ quốc Việt Nam cấp xã trao đổi với cơ quan, tổ chức, đơn vị có người được giới thiệu ứng cử để tổ chức hội nghị cử tri.</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lastRenderedPageBreak/>
        <w:t xml:space="preserve">3. Việc tổ chức hội nghị lấy ý kiến nhận xét và tín nhiệm của cử tri nơi cư trú </w:t>
      </w:r>
      <w:r>
        <w:rPr>
          <w:rFonts w:eastAsia="Times New Roman"/>
          <w:szCs w:val="28"/>
        </w:rPr>
        <w:t>đối với</w:t>
      </w:r>
      <w:r>
        <w:rPr>
          <w:rFonts w:eastAsia="Times New Roman"/>
          <w:szCs w:val="28"/>
          <w:lang w:val="vi-VN"/>
        </w:rPr>
        <w:t xml:space="preserve"> người ứng cử đại biểu Hội đồng nhân dân và cử tri nơi công tác (nếu có)</w:t>
      </w:r>
      <w:r>
        <w:rPr>
          <w:rFonts w:eastAsia="Times New Roman"/>
          <w:szCs w:val="28"/>
        </w:rPr>
        <w:t xml:space="preserve"> đối với</w:t>
      </w:r>
      <w:r>
        <w:rPr>
          <w:rFonts w:eastAsia="Times New Roman"/>
          <w:szCs w:val="28"/>
          <w:lang w:val="vi-VN"/>
        </w:rPr>
        <w:t xml:space="preserve"> người tự ứng cử đại biểu Hội đồng nhân dân, người được thôn, tổ dân phố giới thiệu ứng cử đại biểu Hội đồng nhân dân cấp xã</w:t>
      </w:r>
      <w:r>
        <w:rPr>
          <w:rFonts w:eastAsia="Times New Roman"/>
          <w:szCs w:val="28"/>
        </w:rPr>
        <w:t xml:space="preserve"> được thực hiện trong khoản thời gian</w:t>
      </w:r>
      <w:r>
        <w:rPr>
          <w:rFonts w:eastAsia="Times New Roman"/>
          <w:szCs w:val="28"/>
          <w:lang w:val="vi-VN"/>
        </w:rPr>
        <w:t xml:space="preserve"> từ </w:t>
      </w:r>
      <w:r>
        <w:rPr>
          <w:rFonts w:eastAsia="Times New Roman"/>
          <w:iCs/>
          <w:szCs w:val="28"/>
          <w:lang w:val="vi-VN"/>
        </w:rPr>
        <w:t>ngày 21 tháng 3 năm 2021 đến ngày 13 tháng 4 năm 2021 the</w:t>
      </w:r>
      <w:r>
        <w:rPr>
          <w:rFonts w:eastAsia="Times New Roman"/>
          <w:szCs w:val="28"/>
          <w:lang w:val="vi-VN"/>
        </w:rPr>
        <w:t xml:space="preserve">o quy định tại </w:t>
      </w:r>
      <w:bookmarkStart w:id="38" w:name="dc_27"/>
      <w:r>
        <w:rPr>
          <w:rFonts w:eastAsia="Times New Roman"/>
          <w:szCs w:val="28"/>
          <w:lang w:val="vi-VN"/>
        </w:rPr>
        <w:t>Điều 54 và Điều 55 của Luật Bầu cử đại biểu Quốc hội và đại biểu Hội đồng nhân dân</w:t>
      </w:r>
      <w:bookmarkEnd w:id="38"/>
      <w:r>
        <w:rPr>
          <w:rFonts w:eastAsia="Times New Roman"/>
          <w:szCs w:val="28"/>
          <w:lang w:val="vi-VN"/>
        </w:rPr>
        <w:t xml:space="preserve"> và tại </w:t>
      </w:r>
      <w:bookmarkStart w:id="39" w:name="dc_28"/>
      <w:r>
        <w:rPr>
          <w:rFonts w:eastAsia="Times New Roman"/>
          <w:szCs w:val="28"/>
          <w:lang w:val="vi-VN"/>
        </w:rPr>
        <w:t>Chương I của Nghị quyết số 1186/2021/UBTVQH14</w:t>
      </w:r>
      <w:bookmarkEnd w:id="39"/>
      <w:r>
        <w:rPr>
          <w:rFonts w:eastAsia="Times New Roman"/>
          <w:szCs w:val="28"/>
          <w:lang w:val="vi-VN"/>
        </w:rPr>
        <w:t xml:space="preserve"> của Ủy ban Thường vụ Quốc hội.</w:t>
      </w:r>
    </w:p>
    <w:p w:rsidR="00CE7965" w:rsidRDefault="00CE7965" w:rsidP="00CE7965">
      <w:pPr>
        <w:spacing w:before="120" w:after="0" w:line="240" w:lineRule="auto"/>
        <w:ind w:firstLine="720"/>
        <w:jc w:val="both"/>
        <w:rPr>
          <w:rFonts w:eastAsia="Times New Roman"/>
          <w:b/>
          <w:szCs w:val="28"/>
        </w:rPr>
      </w:pPr>
      <w:bookmarkStart w:id="40" w:name="chuong_5"/>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CE7965">
      <w:pPr>
        <w:spacing w:before="120" w:after="0" w:line="240" w:lineRule="auto"/>
        <w:ind w:firstLine="720"/>
        <w:jc w:val="both"/>
        <w:rPr>
          <w:rFonts w:eastAsia="Times New Roman"/>
          <w:b/>
          <w:szCs w:val="28"/>
        </w:rPr>
      </w:pPr>
    </w:p>
    <w:p w:rsidR="00CE7965" w:rsidRDefault="00CE7965" w:rsidP="00BD1CB0">
      <w:pPr>
        <w:spacing w:before="120" w:after="0" w:line="240" w:lineRule="auto"/>
        <w:jc w:val="both"/>
        <w:rPr>
          <w:rFonts w:eastAsia="Times New Roman"/>
          <w:b/>
          <w:szCs w:val="28"/>
        </w:rPr>
      </w:pPr>
    </w:p>
    <w:p w:rsidR="00BD1CB0" w:rsidRDefault="00BD1CB0" w:rsidP="00BD1CB0">
      <w:pPr>
        <w:spacing w:before="120" w:after="0" w:line="240" w:lineRule="auto"/>
        <w:jc w:val="both"/>
        <w:rPr>
          <w:rFonts w:eastAsia="Times New Roman"/>
          <w:b/>
          <w:szCs w:val="28"/>
        </w:rPr>
      </w:pPr>
    </w:p>
    <w:p w:rsidR="00CE7965" w:rsidRDefault="00BD1CB0" w:rsidP="00CE7965">
      <w:pPr>
        <w:spacing w:before="120" w:after="0" w:line="240" w:lineRule="auto"/>
        <w:ind w:firstLine="720"/>
        <w:jc w:val="center"/>
        <w:rPr>
          <w:rFonts w:eastAsia="Times New Roman"/>
          <w:b/>
          <w:szCs w:val="28"/>
        </w:rPr>
      </w:pPr>
      <w:bookmarkStart w:id="41" w:name="chuong_5_name"/>
      <w:bookmarkEnd w:id="40"/>
      <w:r>
        <w:rPr>
          <w:rFonts w:eastAsia="Times New Roman"/>
          <w:b/>
          <w:szCs w:val="28"/>
        </w:rPr>
        <w:t>Phần</w:t>
      </w:r>
      <w:r w:rsidR="00CE7965">
        <w:rPr>
          <w:rFonts w:eastAsia="Times New Roman"/>
          <w:b/>
          <w:szCs w:val="28"/>
        </w:rPr>
        <w:t xml:space="preserve"> 4</w:t>
      </w:r>
    </w:p>
    <w:p w:rsidR="00CE7965" w:rsidRDefault="00CE7965" w:rsidP="00CE7965">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 xml:space="preserve">MỘT SỐ NỘI DUNG CỦA NGHỊ QUYẾT LIÊN TỊCH SỐ 09/2021/NQLT-UBTVQH14-CP-ĐCTUBTWMTTQVN NGÀY 15/01/2021 CỦA ỦY BAN THƯỜNG VỤ QUỐC HỘI – CHÍNH PHỦ- ĐOÀN CHỦ TỊCH ỦY BAN TRUNG ƯƠNG MẶT TRẬN TỔ QUỐC VIỆT NAM HƯỚNG DẪN QUY </w:t>
      </w:r>
      <w:r>
        <w:rPr>
          <w:b/>
          <w:bCs/>
          <w:color w:val="000000"/>
          <w:sz w:val="28"/>
          <w:szCs w:val="28"/>
        </w:rPr>
        <w:lastRenderedPageBreak/>
        <w:t>TRÌNH HIỆP THƯƠNG, GIỚI THIỆU NGƯỜI ỨNG CỬ ĐẠI BIỂU QUỐC HỘI KHÓA XV, ĐẠI BIỂU HỘI ĐỒNG NHÂN DÂN CÁC CẤP NHIỆM KỲ 2021 – 2026</w:t>
      </w:r>
    </w:p>
    <w:p w:rsidR="00CE7965" w:rsidRDefault="00CE7965" w:rsidP="00CE7965">
      <w:pPr>
        <w:spacing w:after="0" w:line="240" w:lineRule="auto"/>
        <w:ind w:firstLine="720"/>
        <w:jc w:val="center"/>
        <w:rPr>
          <w:rFonts w:eastAsia="Times New Roman"/>
          <w:b/>
          <w:szCs w:val="28"/>
        </w:rPr>
      </w:pPr>
      <w:r>
        <w:rPr>
          <w:b/>
          <w:bCs/>
          <w:color w:val="000000"/>
          <w:szCs w:val="28"/>
        </w:rPr>
        <w:t>(sau đây gọi là Nghị quyết liên tịch số 09)</w:t>
      </w:r>
    </w:p>
    <w:p w:rsidR="00CE7965" w:rsidRDefault="00CE7965" w:rsidP="00CE7965">
      <w:pPr>
        <w:spacing w:before="120" w:after="0" w:line="240" w:lineRule="auto"/>
        <w:ind w:firstLine="720"/>
        <w:jc w:val="both"/>
        <w:rPr>
          <w:rFonts w:eastAsia="Times New Roman"/>
          <w:b/>
          <w:szCs w:val="28"/>
          <w:lang w:val="vi-VN"/>
        </w:rPr>
      </w:pPr>
      <w:r>
        <w:rPr>
          <w:rFonts w:eastAsia="Times New Roman"/>
          <w:b/>
          <w:szCs w:val="28"/>
        </w:rPr>
        <w:t xml:space="preserve"> </w:t>
      </w:r>
      <w:r>
        <w:rPr>
          <w:rFonts w:eastAsia="Times New Roman"/>
          <w:b/>
          <w:szCs w:val="28"/>
          <w:lang w:val="vi-VN"/>
        </w:rPr>
        <w:t>TỔ CHỨC HỘI NGHỊ HIỆP THƯƠNG LẦN THỨ BA ĐỂ LỰA CHỌN, LẬP DANH SÁCH NHỮNG NGƯỜI ĐỦ TIÊU CHUẨN ỨNG CỬ ĐẠI BIỂU QUỐC HỘI, ĐẠI BIỂU HỘI ĐỒNG NHÂN DÂN</w:t>
      </w:r>
      <w:bookmarkEnd w:id="41"/>
    </w:p>
    <w:p w:rsidR="00CE7965" w:rsidRDefault="00CE7965" w:rsidP="00CE7965">
      <w:pPr>
        <w:spacing w:before="120" w:after="0" w:line="240" w:lineRule="auto"/>
        <w:ind w:firstLine="720"/>
        <w:jc w:val="both"/>
        <w:rPr>
          <w:rFonts w:eastAsia="Times New Roman"/>
          <w:b/>
          <w:szCs w:val="28"/>
          <w:lang w:val="vi-VN"/>
        </w:rPr>
      </w:pPr>
      <w:bookmarkStart w:id="42" w:name="muc_1_3"/>
      <w:r>
        <w:rPr>
          <w:rFonts w:eastAsia="Times New Roman"/>
          <w:b/>
          <w:szCs w:val="28"/>
        </w:rPr>
        <w:t>I</w:t>
      </w:r>
      <w:r>
        <w:rPr>
          <w:rFonts w:eastAsia="Times New Roman"/>
          <w:b/>
          <w:szCs w:val="28"/>
          <w:lang w:val="vi-VN"/>
        </w:rPr>
        <w:t>. VIỆC HIỆP THƯƠNG, GIỚI THIỆU NGƯỜI ỨNG CỬĐẠI BIỂU QUỐC HỘI</w:t>
      </w:r>
      <w:bookmarkEnd w:id="42"/>
    </w:p>
    <w:p w:rsidR="00CE7965" w:rsidRDefault="00CE7965" w:rsidP="00CE7965">
      <w:pPr>
        <w:spacing w:before="120" w:after="0" w:line="240" w:lineRule="auto"/>
        <w:ind w:firstLine="720"/>
        <w:jc w:val="both"/>
        <w:rPr>
          <w:rFonts w:eastAsia="Times New Roman"/>
          <w:b/>
          <w:szCs w:val="28"/>
          <w:lang w:val="vi-VN"/>
        </w:rPr>
      </w:pPr>
      <w:bookmarkStart w:id="43" w:name="dieu_25"/>
      <w:r>
        <w:rPr>
          <w:rFonts w:eastAsia="Times New Roman"/>
          <w:b/>
          <w:szCs w:val="28"/>
        </w:rPr>
        <w:t>1</w:t>
      </w:r>
      <w:r>
        <w:rPr>
          <w:rFonts w:eastAsia="Times New Roman"/>
          <w:b/>
          <w:szCs w:val="28"/>
          <w:lang w:val="vi-VN"/>
        </w:rPr>
        <w:t>. Tổ chức hội nghị hiệp thương lần thứ ba</w:t>
      </w:r>
      <w:bookmarkEnd w:id="43"/>
    </w:p>
    <w:p w:rsidR="00CE7965" w:rsidRDefault="00CE7965" w:rsidP="00CE7965">
      <w:pPr>
        <w:spacing w:before="120" w:after="0" w:line="240" w:lineRule="auto"/>
        <w:ind w:firstLine="720"/>
        <w:jc w:val="both"/>
        <w:rPr>
          <w:rFonts w:eastAsia="Times New Roman"/>
          <w:szCs w:val="28"/>
          <w:lang w:val="vi-VN"/>
        </w:rPr>
      </w:pPr>
      <w:r>
        <w:rPr>
          <w:rFonts w:eastAsia="Times New Roman"/>
          <w:b/>
          <w:i/>
          <w:szCs w:val="28"/>
          <w:lang w:val="vi-VN"/>
        </w:rPr>
        <w:t>Điều 25</w:t>
      </w:r>
      <w:r>
        <w:rPr>
          <w:rFonts w:eastAsia="Times New Roman"/>
          <w:b/>
          <w:i/>
          <w:szCs w:val="28"/>
        </w:rPr>
        <w:t>, Nghị quyết liên tịch số 09 quy định:</w:t>
      </w:r>
      <w:r>
        <w:rPr>
          <w:rFonts w:eastAsia="Times New Roman"/>
          <w:szCs w:val="28"/>
          <w:lang w:val="vi-VN"/>
        </w:rPr>
        <w:t xml:space="preserve">1. Hội nghị hiệp thương lần thứ ba được tổ chức trong khoảng thời gian </w:t>
      </w:r>
      <w:r>
        <w:rPr>
          <w:rFonts w:eastAsia="Times New Roman"/>
          <w:iCs/>
          <w:szCs w:val="28"/>
          <w:lang w:val="vi-VN"/>
        </w:rPr>
        <w:t xml:space="preserve">từ ngày 14 tháng 4 năm 2021 đến ngày 18 tháng 4 năm 2021. </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 xml:space="preserve">2. Hội nghị hiệp thương lần thứ ba ở trung ương do Đoàn Chủ tịch Ủy ban </w:t>
      </w:r>
      <w:r>
        <w:rPr>
          <w:rFonts w:eastAsia="Times New Roman"/>
          <w:szCs w:val="28"/>
          <w:lang w:val="en-GB"/>
        </w:rPr>
        <w:t>T</w:t>
      </w:r>
      <w:r>
        <w:rPr>
          <w:rFonts w:eastAsia="Times New Roman"/>
          <w:szCs w:val="28"/>
          <w:lang w:val="vi-VN"/>
        </w:rPr>
        <w:t xml:space="preserve">rung ương Mặt trận Tổ quốc Việt Nam triệu tập và chủ trì được thực hiện theo quy định tại </w:t>
      </w:r>
      <w:bookmarkStart w:id="44" w:name="dc_31"/>
      <w:r>
        <w:rPr>
          <w:rFonts w:eastAsia="Times New Roman"/>
          <w:szCs w:val="28"/>
          <w:lang w:val="vi-VN"/>
        </w:rPr>
        <w:t>Điều 48 của Luật Bầu cử đại biểu Quốc hội và đại biểu Hội đồng nhân dân</w:t>
      </w:r>
      <w:bookmarkEnd w:id="44"/>
      <w:r>
        <w:rPr>
          <w:rFonts w:eastAsia="Times New Roman"/>
          <w:szCs w:val="28"/>
          <w:lang w:val="vi-VN"/>
        </w:rPr>
        <w:t>.</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 xml:space="preserve">3. Hội nghị hiệp thương lần thứ ba ở địa phương do Ban Thường trực Ủy ban Mặt trận Tổ quốc Việt Nam cấp tỉnh triệu tập và chủ trì được thực hiện theo quy định tại </w:t>
      </w:r>
      <w:bookmarkStart w:id="45" w:name="dc_32"/>
      <w:r>
        <w:rPr>
          <w:rFonts w:eastAsia="Times New Roman"/>
          <w:szCs w:val="28"/>
          <w:lang w:val="vi-VN"/>
        </w:rPr>
        <w:t>Điều 49 của Luật Bầu cử đại biểu Quốc hội và đại biểu Hội đồng nhân dân</w:t>
      </w:r>
      <w:bookmarkEnd w:id="45"/>
      <w:r>
        <w:rPr>
          <w:rFonts w:eastAsia="Times New Roman"/>
          <w:szCs w:val="28"/>
          <w:lang w:val="vi-VN"/>
        </w:rPr>
        <w:t>.</w:t>
      </w:r>
    </w:p>
    <w:p w:rsidR="00CE7965" w:rsidRDefault="00CE7965" w:rsidP="00CE7965">
      <w:pPr>
        <w:spacing w:before="120" w:after="0" w:line="240" w:lineRule="auto"/>
        <w:ind w:firstLine="720"/>
        <w:jc w:val="both"/>
        <w:rPr>
          <w:rFonts w:eastAsia="Times New Roman"/>
          <w:iCs/>
          <w:szCs w:val="28"/>
          <w:lang w:val="vi-VN"/>
        </w:rPr>
      </w:pPr>
      <w:r>
        <w:rPr>
          <w:rFonts w:eastAsia="Times New Roman"/>
          <w:iCs/>
          <w:szCs w:val="28"/>
          <w:lang w:val="vi-VN"/>
        </w:rPr>
        <w:t xml:space="preserve">4. Danh sách giới thiệu người ứng cử trình hội nghị hiệp thương lần thứ ba phải bảo đảm có số dư lớn hơn số dư quy định tại </w:t>
      </w:r>
      <w:bookmarkStart w:id="46" w:name="dc_33"/>
      <w:r>
        <w:rPr>
          <w:rFonts w:eastAsia="Times New Roman"/>
          <w:iCs/>
          <w:szCs w:val="28"/>
          <w:lang w:val="vi-VN"/>
        </w:rPr>
        <w:t>khoản 6 Điều 57 của Luật Bầu cử đại biểu Quốc hội và đại biểu Hội đồng nhân dân</w:t>
      </w:r>
      <w:bookmarkEnd w:id="46"/>
      <w:r>
        <w:rPr>
          <w:rFonts w:eastAsia="Times New Roman"/>
          <w:iCs/>
          <w:szCs w:val="28"/>
          <w:lang w:val="vi-VN"/>
        </w:rPr>
        <w:t>.</w:t>
      </w:r>
    </w:p>
    <w:p w:rsidR="00CE7965" w:rsidRDefault="00CE7965" w:rsidP="00CE7965">
      <w:pPr>
        <w:spacing w:before="120" w:after="0" w:line="240" w:lineRule="auto"/>
        <w:ind w:firstLine="720"/>
        <w:jc w:val="both"/>
        <w:rPr>
          <w:rFonts w:eastAsia="Times New Roman"/>
          <w:b/>
          <w:szCs w:val="28"/>
          <w:lang w:val="vi-VN"/>
        </w:rPr>
      </w:pPr>
      <w:bookmarkStart w:id="47" w:name="dieu_26"/>
      <w:r>
        <w:rPr>
          <w:rFonts w:eastAsia="Times New Roman"/>
          <w:b/>
          <w:szCs w:val="28"/>
        </w:rPr>
        <w:t>2</w:t>
      </w:r>
      <w:r>
        <w:rPr>
          <w:rFonts w:eastAsia="Times New Roman"/>
          <w:b/>
          <w:szCs w:val="28"/>
          <w:lang w:val="vi-VN"/>
        </w:rPr>
        <w:t>. Nội dung, thủ tục tổ chức hội nghị hiệp thương lần thứ ba</w:t>
      </w:r>
      <w:bookmarkEnd w:id="47"/>
    </w:p>
    <w:p w:rsidR="00CE7965" w:rsidRDefault="00CE7965" w:rsidP="00CE7965">
      <w:pPr>
        <w:spacing w:before="120" w:after="0" w:line="240" w:lineRule="auto"/>
        <w:ind w:firstLine="720"/>
        <w:jc w:val="both"/>
        <w:rPr>
          <w:rFonts w:eastAsia="Times New Roman"/>
          <w:b/>
          <w:i/>
          <w:szCs w:val="28"/>
        </w:rPr>
      </w:pPr>
      <w:r>
        <w:rPr>
          <w:rFonts w:eastAsia="Times New Roman"/>
          <w:b/>
          <w:i/>
          <w:szCs w:val="28"/>
          <w:lang w:val="vi-VN"/>
        </w:rPr>
        <w:t>Điều 26</w:t>
      </w:r>
      <w:r>
        <w:rPr>
          <w:rFonts w:eastAsia="Times New Roman"/>
          <w:b/>
          <w:i/>
          <w:szCs w:val="28"/>
        </w:rPr>
        <w:t>, Nghị quyết liên tịch số 09 quy định:</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 xml:space="preserve">1. Đoàn Chủ tịch Ủy ban </w:t>
      </w:r>
      <w:r>
        <w:rPr>
          <w:rFonts w:eastAsia="Times New Roman"/>
          <w:szCs w:val="28"/>
          <w:lang w:val="en-GB"/>
        </w:rPr>
        <w:t>T</w:t>
      </w:r>
      <w:r>
        <w:rPr>
          <w:rFonts w:eastAsia="Times New Roman"/>
          <w:szCs w:val="28"/>
          <w:lang w:val="vi-VN"/>
        </w:rPr>
        <w:t xml:space="preserve">rung ương Mặt trận Tổ quốc Việt Nam (đối với hội nghị hiệp thương ở trung ương), Ban Thường trực Ủy ban Mặt trận Tổ quốc Việt Nam cấp tỉnh (đối với hội nghị hiệp thương ở cấp tỉnh)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và danh sách người được dự kiến giới thiệu ứng cử đại biểu Quốc hội. </w:t>
      </w:r>
    </w:p>
    <w:p w:rsidR="00CE7965" w:rsidRDefault="00CE7965" w:rsidP="00CE7965">
      <w:pPr>
        <w:spacing w:before="120" w:after="0" w:line="240" w:lineRule="auto"/>
        <w:ind w:firstLine="720"/>
        <w:jc w:val="both"/>
        <w:rPr>
          <w:rFonts w:eastAsia="Times New Roman"/>
          <w:szCs w:val="28"/>
          <w:lang w:val="vi-VN"/>
        </w:rPr>
      </w:pPr>
      <w:r>
        <w:rPr>
          <w:rFonts w:eastAsia="Times New Roman"/>
          <w:iCs/>
          <w:szCs w:val="28"/>
          <w:lang w:val="vi-VN"/>
        </w:rPr>
        <w:t xml:space="preserve">Những trường hợp người ứng cử không đạt sự tín nhiệm của trên 50% </w:t>
      </w:r>
      <w:r>
        <w:rPr>
          <w:rFonts w:eastAsia="Times New Roman"/>
          <w:iCs/>
          <w:szCs w:val="28"/>
        </w:rPr>
        <w:t xml:space="preserve">tổng </w:t>
      </w:r>
      <w:r>
        <w:rPr>
          <w:rFonts w:eastAsia="Times New Roman"/>
          <w:iCs/>
          <w:szCs w:val="28"/>
          <w:lang w:val="vi-VN"/>
        </w:rPr>
        <w:t xml:space="preserve">số cử tri tham dự tại hội nghị cử tri nơi cư trú thì không đưa vào danh sách giới thiệu tại </w:t>
      </w:r>
      <w:r>
        <w:rPr>
          <w:rFonts w:eastAsia="Times New Roman"/>
          <w:iCs/>
          <w:szCs w:val="28"/>
          <w:lang w:val="en-GB"/>
        </w:rPr>
        <w:t>h</w:t>
      </w:r>
      <w:r>
        <w:rPr>
          <w:rFonts w:eastAsia="Times New Roman"/>
          <w:iCs/>
          <w:szCs w:val="28"/>
          <w:lang w:val="vi-VN"/>
        </w:rPr>
        <w:t xml:space="preserve">ội nghị hiệp thương lần thứ ba, trừ trường hợp đặc biệt cần báo cáo rõ để </w:t>
      </w:r>
      <w:r>
        <w:rPr>
          <w:rFonts w:eastAsia="Times New Roman"/>
          <w:iCs/>
          <w:szCs w:val="28"/>
          <w:lang w:val="en-GB"/>
        </w:rPr>
        <w:t>h</w:t>
      </w:r>
      <w:r>
        <w:rPr>
          <w:rFonts w:eastAsia="Times New Roman"/>
          <w:iCs/>
          <w:szCs w:val="28"/>
          <w:lang w:val="vi-VN"/>
        </w:rPr>
        <w:t>ội nghị hiệp thương xem xét, quyết định.</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lastRenderedPageBreak/>
        <w:t xml:space="preserve">2. </w:t>
      </w:r>
      <w:r>
        <w:rPr>
          <w:rFonts w:eastAsia="Times New Roman"/>
          <w:iCs/>
          <w:szCs w:val="28"/>
          <w:lang w:val="vi-VN"/>
        </w:rPr>
        <w:t>Hội nghị tiến hành thảo luận,</w:t>
      </w:r>
      <w:r>
        <w:rPr>
          <w:rFonts w:eastAsia="Times New Roman"/>
          <w:szCs w:val="28"/>
          <w:lang w:val="vi-VN"/>
        </w:rPr>
        <w:t xml:space="preserve"> lựa chọn, lập danh sách những người đủ tiêu chuẩn ứng cử đại biểu Quốc hội.</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 xml:space="preserve">Trường hợp không thỏa thuận được thì hội nghị quyết định biểu quyết bằng hình thức giơ tay hoặc bỏ phiếu kín. </w:t>
      </w:r>
      <w:r>
        <w:rPr>
          <w:rFonts w:eastAsia="Times New Roman"/>
          <w:szCs w:val="28"/>
        </w:rPr>
        <w:t xml:space="preserve">Hội nghị </w:t>
      </w:r>
      <w:r>
        <w:rPr>
          <w:rFonts w:eastAsia="Times New Roman"/>
          <w:szCs w:val="28"/>
          <w:lang w:val="vi-VN"/>
        </w:rPr>
        <w:t xml:space="preserve">cử </w:t>
      </w:r>
      <w:r>
        <w:rPr>
          <w:rFonts w:eastAsia="Times New Roman"/>
          <w:szCs w:val="28"/>
        </w:rPr>
        <w:t>T</w:t>
      </w:r>
      <w:r>
        <w:rPr>
          <w:rFonts w:eastAsia="Times New Roman"/>
          <w:szCs w:val="28"/>
          <w:lang w:val="vi-VN"/>
        </w:rPr>
        <w:t>ổ kiểm phiếu</w:t>
      </w:r>
      <w:r>
        <w:rPr>
          <w:rFonts w:eastAsia="Times New Roman"/>
          <w:szCs w:val="28"/>
        </w:rPr>
        <w:t xml:space="preserve"> gồm</w:t>
      </w:r>
      <w:r>
        <w:rPr>
          <w:rFonts w:eastAsia="Times New Roman"/>
          <w:szCs w:val="28"/>
          <w:lang w:val="vi-VN"/>
        </w:rPr>
        <w:t xml:space="preserve"> từ 03 đến 05 người</w:t>
      </w:r>
      <w:r>
        <w:rPr>
          <w:rFonts w:eastAsia="Times New Roman"/>
          <w:szCs w:val="28"/>
        </w:rPr>
        <w:t>. Trường hợp q</w:t>
      </w:r>
      <w:r>
        <w:rPr>
          <w:rFonts w:eastAsia="Times New Roman"/>
          <w:szCs w:val="28"/>
          <w:lang w:val="vi-VN"/>
        </w:rPr>
        <w:t>uyết định biểu quyết bằng hình thức bỏ phiếu kín thì</w:t>
      </w:r>
      <w:r>
        <w:rPr>
          <w:rFonts w:eastAsia="Times New Roman"/>
          <w:szCs w:val="28"/>
        </w:rPr>
        <w:t xml:space="preserve"> p</w:t>
      </w:r>
      <w:r>
        <w:rPr>
          <w:rFonts w:eastAsia="Times New Roman"/>
          <w:szCs w:val="28"/>
          <w:lang w:val="vi-VN"/>
        </w:rPr>
        <w:t xml:space="preserve">hiếu biểu quyết phải </w:t>
      </w:r>
      <w:r>
        <w:rPr>
          <w:rFonts w:eastAsia="Times New Roman"/>
          <w:szCs w:val="28"/>
        </w:rPr>
        <w:t>đóng</w:t>
      </w:r>
      <w:r>
        <w:rPr>
          <w:rFonts w:eastAsia="Times New Roman"/>
          <w:szCs w:val="28"/>
          <w:lang w:val="vi-VN"/>
        </w:rPr>
        <w:t xml:space="preserve"> dấu của Ủy ban Mặt trận Tổ quốc Việt Nam cấp tổ chức hội nghị hiệp thương. Chỉ các đại biểu thuộc thành phần </w:t>
      </w:r>
      <w:r>
        <w:rPr>
          <w:rFonts w:eastAsia="Times New Roman"/>
          <w:szCs w:val="28"/>
        </w:rPr>
        <w:t xml:space="preserve">hội nghị </w:t>
      </w:r>
      <w:r>
        <w:rPr>
          <w:rFonts w:eastAsia="Times New Roman"/>
          <w:szCs w:val="28"/>
          <w:lang w:val="vi-VN"/>
        </w:rPr>
        <w:t>hiệp thương có mặt tại hội nghị mới được quyền biểu quyết.</w:t>
      </w:r>
    </w:p>
    <w:p w:rsidR="00CE7965" w:rsidRDefault="00CE7965" w:rsidP="00CE7965">
      <w:pPr>
        <w:spacing w:before="120" w:after="0" w:line="240" w:lineRule="auto"/>
        <w:ind w:firstLine="720"/>
        <w:jc w:val="both"/>
        <w:rPr>
          <w:rFonts w:eastAsia="Times New Roman"/>
          <w:szCs w:val="28"/>
        </w:rPr>
      </w:pPr>
      <w:r>
        <w:rPr>
          <w:rFonts w:eastAsia="Times New Roman"/>
          <w:szCs w:val="28"/>
          <w:lang w:val="vi-VN"/>
        </w:rPr>
        <w:t xml:space="preserve">3. Hội nghị thông qua biên bản và danh sách những người đủ tiêu chuẩn ứng cử đại biểu Quốc hội (theo Mẫu số 01/BCĐBQH-MT và </w:t>
      </w:r>
      <w:r>
        <w:rPr>
          <w:rFonts w:eastAsia="Times New Roman"/>
          <w:szCs w:val="28"/>
        </w:rPr>
        <w:t xml:space="preserve">Mẫu số </w:t>
      </w:r>
      <w:r>
        <w:rPr>
          <w:rFonts w:eastAsia="Times New Roman"/>
          <w:szCs w:val="28"/>
          <w:lang w:val="vi-VN"/>
        </w:rPr>
        <w:t>04/BCĐBQH-MT kèm theo Nghị quyết này).</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 xml:space="preserve">4. Việc gửi biên bản hội nghị hiệp thương lần thứ ba ở trung ương </w:t>
      </w:r>
      <w:r>
        <w:rPr>
          <w:rFonts w:eastAsia="Times New Roman"/>
          <w:szCs w:val="28"/>
        </w:rPr>
        <w:t xml:space="preserve">và danh sách những người đủ tiêu chuẩn ứng cử đại biểu Quốc hội </w:t>
      </w:r>
      <w:r>
        <w:rPr>
          <w:rFonts w:eastAsia="Times New Roman"/>
          <w:szCs w:val="28"/>
          <w:lang w:val="vi-VN"/>
        </w:rPr>
        <w:t xml:space="preserve">được thực hiện theo quy định tại </w:t>
      </w:r>
      <w:bookmarkStart w:id="48" w:name="dc_34"/>
      <w:r>
        <w:rPr>
          <w:rFonts w:eastAsia="Times New Roman"/>
          <w:szCs w:val="28"/>
          <w:lang w:val="vi-VN"/>
        </w:rPr>
        <w:t>khoản 1 Điều 57 của Luật Bầu cử đại biểu Quốc hội và đại biểu Hội đồng nhân dân</w:t>
      </w:r>
      <w:bookmarkEnd w:id="48"/>
      <w:r>
        <w:rPr>
          <w:rFonts w:eastAsia="Times New Roman"/>
          <w:szCs w:val="28"/>
          <w:lang w:val="vi-VN"/>
        </w:rPr>
        <w:t xml:space="preserve">; ở cấp tỉnh được thực hiện theo quy định tại </w:t>
      </w:r>
      <w:bookmarkStart w:id="49" w:name="dc_35"/>
      <w:r>
        <w:rPr>
          <w:rFonts w:eastAsia="Times New Roman"/>
          <w:szCs w:val="28"/>
          <w:lang w:val="vi-VN"/>
        </w:rPr>
        <w:t>khoản 2 Điều 57 của Luật Bầu cử đại biểu Quốc hội và đại biểu Hội đồng nhân dân</w:t>
      </w:r>
      <w:bookmarkEnd w:id="49"/>
      <w:r>
        <w:rPr>
          <w:rFonts w:eastAsia="Times New Roman"/>
          <w:szCs w:val="28"/>
          <w:lang w:val="vi-VN"/>
        </w:rPr>
        <w:t xml:space="preserve"> chậm nhất là ngày 23 tháng 4 năm 2021.</w:t>
      </w:r>
    </w:p>
    <w:p w:rsidR="00CE7965" w:rsidRDefault="00CE7965" w:rsidP="00CE7965">
      <w:pPr>
        <w:spacing w:before="120" w:after="0" w:line="240" w:lineRule="auto"/>
        <w:ind w:firstLine="720"/>
        <w:jc w:val="both"/>
        <w:rPr>
          <w:rFonts w:eastAsia="Times New Roman"/>
          <w:b/>
          <w:szCs w:val="28"/>
          <w:lang w:val="vi-VN"/>
        </w:rPr>
      </w:pPr>
      <w:bookmarkStart w:id="50" w:name="muc_2_3"/>
      <w:r>
        <w:rPr>
          <w:rFonts w:eastAsia="Times New Roman"/>
          <w:b/>
          <w:szCs w:val="28"/>
        </w:rPr>
        <w:t>II</w:t>
      </w:r>
      <w:r>
        <w:rPr>
          <w:rFonts w:eastAsia="Times New Roman"/>
          <w:b/>
          <w:szCs w:val="28"/>
          <w:lang w:val="vi-VN"/>
        </w:rPr>
        <w:t>. VIỆC HIỆP THƯƠNG, GIỚI THIỆU NGƯỜI ỨNG CỬ ĐẠI BIỂU HỘI ĐỒNG NHÂN DÂN</w:t>
      </w:r>
      <w:bookmarkEnd w:id="50"/>
    </w:p>
    <w:p w:rsidR="00CE7965" w:rsidRDefault="00CE7965" w:rsidP="00CE7965">
      <w:pPr>
        <w:spacing w:before="120" w:after="0" w:line="240" w:lineRule="auto"/>
        <w:ind w:firstLine="720"/>
        <w:jc w:val="both"/>
        <w:rPr>
          <w:rFonts w:eastAsia="Times New Roman"/>
          <w:b/>
          <w:szCs w:val="28"/>
          <w:lang w:val="vi-VN"/>
        </w:rPr>
      </w:pPr>
      <w:bookmarkStart w:id="51" w:name="dieu_27"/>
      <w:r>
        <w:rPr>
          <w:rFonts w:eastAsia="Times New Roman"/>
          <w:b/>
          <w:szCs w:val="28"/>
        </w:rPr>
        <w:t>1</w:t>
      </w:r>
      <w:r>
        <w:rPr>
          <w:rFonts w:eastAsia="Times New Roman"/>
          <w:b/>
          <w:szCs w:val="28"/>
          <w:lang w:val="vi-VN"/>
        </w:rPr>
        <w:t>. Tổ chức hội nghị hiệp thương lần thứ ba</w:t>
      </w:r>
      <w:bookmarkEnd w:id="51"/>
    </w:p>
    <w:p w:rsidR="00CE7965" w:rsidRDefault="00CE7965" w:rsidP="00CE7965">
      <w:pPr>
        <w:spacing w:before="120" w:after="0" w:line="240" w:lineRule="auto"/>
        <w:ind w:firstLine="720"/>
        <w:jc w:val="both"/>
        <w:rPr>
          <w:rFonts w:eastAsia="Times New Roman"/>
          <w:b/>
          <w:i/>
          <w:szCs w:val="28"/>
        </w:rPr>
      </w:pPr>
      <w:r>
        <w:rPr>
          <w:rFonts w:eastAsia="Times New Roman"/>
          <w:b/>
          <w:i/>
          <w:szCs w:val="28"/>
          <w:lang w:val="vi-VN"/>
        </w:rPr>
        <w:t>Điều 27</w:t>
      </w:r>
      <w:r>
        <w:rPr>
          <w:rFonts w:eastAsia="Times New Roman"/>
          <w:b/>
          <w:i/>
          <w:szCs w:val="28"/>
        </w:rPr>
        <w:t>, Nghị quyết liên tịch số 09 quy định:</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1. Hội nghị hiệp thương lần thứ ba ở mỗi cấp được tổ chức trong khoảng thời gian từ</w:t>
      </w:r>
      <w:r>
        <w:rPr>
          <w:rFonts w:eastAsia="Times New Roman"/>
          <w:iCs/>
          <w:szCs w:val="28"/>
          <w:lang w:val="vi-VN"/>
        </w:rPr>
        <w:t xml:space="preserve"> ngày 14 tháng 4 năm 2021 đến ngày 18 tháng 4 năm 2021 d</w:t>
      </w:r>
      <w:r>
        <w:rPr>
          <w:rFonts w:eastAsia="Times New Roman"/>
          <w:szCs w:val="28"/>
          <w:lang w:val="vi-VN"/>
        </w:rPr>
        <w:t xml:space="preserve">o Ban Thường trực Ủy ban Mặt trận Tổ quốc Việt Nam cùng cấp triệu tập, chủ trì và được thực hiện theo quy định tại </w:t>
      </w:r>
      <w:bookmarkStart w:id="52" w:name="dc_36"/>
      <w:r>
        <w:rPr>
          <w:rFonts w:eastAsia="Times New Roman"/>
          <w:szCs w:val="28"/>
          <w:lang w:val="vi-VN"/>
        </w:rPr>
        <w:t>Điều 56 của Luật Bầu cử đại biểu Quốc hội và đại biểu Hội đồng nhân dân</w:t>
      </w:r>
      <w:bookmarkEnd w:id="52"/>
      <w:r>
        <w:rPr>
          <w:rFonts w:eastAsia="Times New Roman"/>
          <w:szCs w:val="28"/>
          <w:lang w:val="vi-VN"/>
        </w:rPr>
        <w:t>.</w:t>
      </w:r>
    </w:p>
    <w:p w:rsidR="00CE7965" w:rsidRDefault="00CE7965" w:rsidP="00CE7965">
      <w:pPr>
        <w:spacing w:before="120" w:after="0" w:line="240" w:lineRule="auto"/>
        <w:ind w:firstLine="720"/>
        <w:jc w:val="both"/>
        <w:rPr>
          <w:rFonts w:eastAsia="Times New Roman"/>
          <w:iCs/>
          <w:szCs w:val="28"/>
          <w:lang w:val="vi-VN"/>
        </w:rPr>
      </w:pPr>
      <w:r>
        <w:rPr>
          <w:rFonts w:eastAsia="Times New Roman"/>
          <w:iCs/>
          <w:szCs w:val="28"/>
          <w:lang w:val="vi-VN"/>
        </w:rPr>
        <w:t xml:space="preserve">2. Danh sách giới thiệu người ứng cử trình hội nghị hiệp thương lần thứ ba phải bảo đảm có số dư lớn hơn số dư quy định tại </w:t>
      </w:r>
      <w:bookmarkStart w:id="53" w:name="dc_37"/>
      <w:r>
        <w:rPr>
          <w:rFonts w:eastAsia="Times New Roman"/>
          <w:iCs/>
          <w:szCs w:val="28"/>
          <w:lang w:val="vi-VN"/>
        </w:rPr>
        <w:t>khoản 3 Điều 58 của Luật Bầu cử đại biểu Quốc hội và đại biểu Hội đồng nhân dân</w:t>
      </w:r>
      <w:bookmarkEnd w:id="53"/>
      <w:r>
        <w:rPr>
          <w:rFonts w:eastAsia="Times New Roman"/>
          <w:iCs/>
          <w:szCs w:val="28"/>
          <w:lang w:val="vi-VN"/>
        </w:rPr>
        <w:t>.</w:t>
      </w:r>
    </w:p>
    <w:p w:rsidR="00CE7965" w:rsidRDefault="00CE7965" w:rsidP="00CE7965">
      <w:pPr>
        <w:spacing w:before="120" w:after="0" w:line="240" w:lineRule="auto"/>
        <w:ind w:firstLine="720"/>
        <w:jc w:val="both"/>
        <w:rPr>
          <w:rFonts w:eastAsia="Times New Roman"/>
          <w:b/>
          <w:szCs w:val="28"/>
          <w:lang w:val="vi-VN"/>
        </w:rPr>
      </w:pPr>
      <w:bookmarkStart w:id="54" w:name="dieu_28"/>
      <w:r>
        <w:rPr>
          <w:rFonts w:eastAsia="Times New Roman"/>
          <w:b/>
          <w:szCs w:val="28"/>
        </w:rPr>
        <w:t>2</w:t>
      </w:r>
      <w:r>
        <w:rPr>
          <w:rFonts w:eastAsia="Times New Roman"/>
          <w:b/>
          <w:szCs w:val="28"/>
          <w:lang w:val="vi-VN"/>
        </w:rPr>
        <w:t>. Nội dung, thủ tục tổ chức hội nghị hiệp thương lần thứ ba</w:t>
      </w:r>
      <w:bookmarkEnd w:id="54"/>
    </w:p>
    <w:p w:rsidR="00CE7965" w:rsidRDefault="00CE7965" w:rsidP="00CE7965">
      <w:pPr>
        <w:spacing w:before="120" w:after="0" w:line="240" w:lineRule="auto"/>
        <w:ind w:firstLine="720"/>
        <w:jc w:val="both"/>
        <w:rPr>
          <w:rFonts w:eastAsia="Times New Roman"/>
          <w:b/>
          <w:i/>
          <w:szCs w:val="28"/>
        </w:rPr>
      </w:pPr>
      <w:r>
        <w:rPr>
          <w:rFonts w:eastAsia="Times New Roman"/>
          <w:b/>
          <w:i/>
          <w:szCs w:val="28"/>
          <w:lang w:val="vi-VN"/>
        </w:rPr>
        <w:t>Điều 28</w:t>
      </w:r>
      <w:r>
        <w:rPr>
          <w:rFonts w:eastAsia="Times New Roman"/>
          <w:b/>
          <w:i/>
          <w:szCs w:val="28"/>
        </w:rPr>
        <w:t>, Nghị quyết liên tịch số 09 quy định:</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 xml:space="preserve">1.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nêu rõ những </w:t>
      </w:r>
      <w:r>
        <w:rPr>
          <w:rFonts w:eastAsia="Times New Roman"/>
          <w:szCs w:val="28"/>
          <w:lang w:val="vi-VN"/>
        </w:rPr>
        <w:lastRenderedPageBreak/>
        <w:t>trường hợp cần xem xét do có vụ việc cử tri nêu và danh sách người được dự kiến giới thiệu ứng cử đại biểu Hội đồng nhân dân.</w:t>
      </w:r>
    </w:p>
    <w:p w:rsidR="00CE7965" w:rsidRDefault="00CE7965" w:rsidP="00CE7965">
      <w:pPr>
        <w:spacing w:before="120" w:after="0" w:line="240" w:lineRule="auto"/>
        <w:ind w:firstLine="720"/>
        <w:jc w:val="both"/>
        <w:rPr>
          <w:rFonts w:eastAsia="Times New Roman"/>
          <w:szCs w:val="28"/>
          <w:lang w:val="vi-VN"/>
        </w:rPr>
      </w:pPr>
      <w:r>
        <w:rPr>
          <w:rFonts w:eastAsia="Times New Roman"/>
          <w:iCs/>
          <w:szCs w:val="28"/>
          <w:lang w:val="vi-VN"/>
        </w:rPr>
        <w:t xml:space="preserve">Những trường hợp người ứng cử không đạt sự tín nhiệm của trên 50% </w:t>
      </w:r>
      <w:r>
        <w:rPr>
          <w:rFonts w:eastAsia="Times New Roman"/>
          <w:iCs/>
          <w:szCs w:val="28"/>
        </w:rPr>
        <w:t xml:space="preserve">tổng </w:t>
      </w:r>
      <w:r>
        <w:rPr>
          <w:rFonts w:eastAsia="Times New Roman"/>
          <w:iCs/>
          <w:szCs w:val="28"/>
          <w:lang w:val="vi-VN"/>
        </w:rPr>
        <w:t xml:space="preserve">số cử tri tham dự tại hội nghị cử tri nơi cư trú thì không đưa vào danh sách giới thiệu tại </w:t>
      </w:r>
      <w:r>
        <w:rPr>
          <w:rFonts w:eastAsia="Times New Roman"/>
          <w:iCs/>
          <w:szCs w:val="28"/>
          <w:lang w:val="en-GB"/>
        </w:rPr>
        <w:t>h</w:t>
      </w:r>
      <w:r>
        <w:rPr>
          <w:rFonts w:eastAsia="Times New Roman"/>
          <w:iCs/>
          <w:szCs w:val="28"/>
          <w:lang w:val="vi-VN"/>
        </w:rPr>
        <w:t xml:space="preserve">ội nghị hiệp thương lần thứ ba, trừ trường hợp đặc biệt cần báo cáo rõ để </w:t>
      </w:r>
      <w:r>
        <w:rPr>
          <w:rFonts w:eastAsia="Times New Roman"/>
          <w:iCs/>
          <w:szCs w:val="28"/>
          <w:lang w:val="en-GB"/>
        </w:rPr>
        <w:t>h</w:t>
      </w:r>
      <w:r>
        <w:rPr>
          <w:rFonts w:eastAsia="Times New Roman"/>
          <w:iCs/>
          <w:szCs w:val="28"/>
          <w:lang w:val="vi-VN"/>
        </w:rPr>
        <w:t>ội nghị hiệp thương xem xét, quyết định.</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 xml:space="preserve">2. </w:t>
      </w:r>
      <w:r>
        <w:rPr>
          <w:rFonts w:eastAsia="Times New Roman"/>
          <w:iCs/>
          <w:szCs w:val="28"/>
          <w:lang w:val="vi-VN"/>
        </w:rPr>
        <w:t>Hội nghị tiến hành thảo luận,</w:t>
      </w:r>
      <w:r>
        <w:rPr>
          <w:rFonts w:eastAsia="Times New Roman"/>
          <w:szCs w:val="28"/>
          <w:lang w:val="vi-VN"/>
        </w:rPr>
        <w:t xml:space="preserve"> lựa chọn, lập danh sách những người đủ tiêu chuẩn ứng cử đại biểu Hội đồng nhân dân.</w:t>
      </w:r>
    </w:p>
    <w:p w:rsidR="00CE7965" w:rsidRDefault="00CE7965" w:rsidP="00CE7965">
      <w:pPr>
        <w:spacing w:before="120" w:after="0" w:line="240" w:lineRule="auto"/>
        <w:ind w:firstLine="720"/>
        <w:jc w:val="both"/>
        <w:rPr>
          <w:rFonts w:eastAsia="Times New Roman"/>
          <w:szCs w:val="28"/>
          <w:lang w:val="vi-VN"/>
        </w:rPr>
      </w:pPr>
      <w:r>
        <w:rPr>
          <w:rFonts w:eastAsia="Times New Roman"/>
          <w:szCs w:val="28"/>
          <w:lang w:val="vi-VN"/>
        </w:rPr>
        <w:t xml:space="preserve">Trường hợp không thỏa thuận được thì hội nghị quyết định biểu quyết bằng hình thức giơ tay hoặc bỏ phiếu kín. </w:t>
      </w:r>
      <w:r>
        <w:rPr>
          <w:rFonts w:eastAsia="Times New Roman"/>
          <w:szCs w:val="28"/>
        </w:rPr>
        <w:t>Hội nghị</w:t>
      </w:r>
      <w:r>
        <w:rPr>
          <w:rFonts w:eastAsia="Times New Roman"/>
          <w:szCs w:val="28"/>
          <w:lang w:val="vi-VN"/>
        </w:rPr>
        <w:t xml:space="preserve"> cử</w:t>
      </w:r>
      <w:r>
        <w:rPr>
          <w:rFonts w:eastAsia="Times New Roman"/>
          <w:szCs w:val="28"/>
        </w:rPr>
        <w:t xml:space="preserve"> T</w:t>
      </w:r>
      <w:r>
        <w:rPr>
          <w:rFonts w:eastAsia="Times New Roman"/>
          <w:szCs w:val="28"/>
          <w:lang w:val="vi-VN"/>
        </w:rPr>
        <w:t>ổ kiểm phiếu</w:t>
      </w:r>
      <w:r>
        <w:rPr>
          <w:rFonts w:eastAsia="Times New Roman"/>
          <w:szCs w:val="28"/>
        </w:rPr>
        <w:t xml:space="preserve"> gồm</w:t>
      </w:r>
      <w:r>
        <w:rPr>
          <w:rFonts w:eastAsia="Times New Roman"/>
          <w:szCs w:val="28"/>
          <w:lang w:val="vi-VN"/>
        </w:rPr>
        <w:t xml:space="preserve"> từ 03 đến 05 người.</w:t>
      </w:r>
      <w:r>
        <w:rPr>
          <w:rFonts w:eastAsia="Times New Roman"/>
          <w:szCs w:val="28"/>
        </w:rPr>
        <w:t xml:space="preserve"> Trường hợp</w:t>
      </w:r>
      <w:r>
        <w:rPr>
          <w:rFonts w:eastAsia="Times New Roman"/>
          <w:szCs w:val="28"/>
          <w:lang w:val="vi-VN"/>
        </w:rPr>
        <w:t xml:space="preserve"> quyết định biểu quyết bằng hình thức bỏ phiếu kín thì</w:t>
      </w:r>
      <w:r>
        <w:rPr>
          <w:rFonts w:eastAsia="Times New Roman"/>
          <w:szCs w:val="28"/>
        </w:rPr>
        <w:t xml:space="preserve"> p</w:t>
      </w:r>
      <w:r>
        <w:rPr>
          <w:rFonts w:eastAsia="Times New Roman"/>
          <w:szCs w:val="28"/>
          <w:lang w:val="vi-VN"/>
        </w:rPr>
        <w:t xml:space="preserve">hiếu biểu quyết phải </w:t>
      </w:r>
      <w:r>
        <w:rPr>
          <w:rFonts w:eastAsia="Times New Roman"/>
          <w:szCs w:val="28"/>
        </w:rPr>
        <w:t>đóng</w:t>
      </w:r>
      <w:r>
        <w:rPr>
          <w:rFonts w:eastAsia="Times New Roman"/>
          <w:szCs w:val="28"/>
          <w:lang w:val="vi-VN"/>
        </w:rPr>
        <w:t xml:space="preserve"> dấu của Ủy ban Mặt trận Tổ quốc Việt Nam cấp tổ chức hội nghị hiệp thương. Chỉ các đại biểu thuộc thành phần </w:t>
      </w:r>
      <w:r>
        <w:rPr>
          <w:rFonts w:eastAsia="Times New Roman"/>
          <w:szCs w:val="28"/>
        </w:rPr>
        <w:t xml:space="preserve">hội nghị </w:t>
      </w:r>
      <w:r>
        <w:rPr>
          <w:rFonts w:eastAsia="Times New Roman"/>
          <w:szCs w:val="28"/>
          <w:lang w:val="vi-VN"/>
        </w:rPr>
        <w:t>hiệp thương có mặt tại hội nghị mới được quyền biểu quyết.</w:t>
      </w:r>
    </w:p>
    <w:p w:rsidR="00CE7965" w:rsidRDefault="00CE7965" w:rsidP="00CE7965">
      <w:pPr>
        <w:spacing w:before="120" w:after="0" w:line="240" w:lineRule="auto"/>
        <w:ind w:firstLine="720"/>
        <w:jc w:val="both"/>
        <w:rPr>
          <w:rFonts w:eastAsia="Times New Roman"/>
          <w:szCs w:val="28"/>
        </w:rPr>
      </w:pPr>
      <w:r>
        <w:rPr>
          <w:rFonts w:eastAsia="Times New Roman"/>
          <w:szCs w:val="28"/>
          <w:lang w:val="vi-VN"/>
        </w:rPr>
        <w:t xml:space="preserve">3. Hội nghị thông qua biên bản và danh sách những người đủ tiêu chuẩn ứng cử đại biểu Hội đồng nhân dân (theo Mẫu số 01/BCĐBHĐND-MT và </w:t>
      </w:r>
      <w:r>
        <w:rPr>
          <w:rFonts w:eastAsia="Times New Roman"/>
          <w:szCs w:val="28"/>
        </w:rPr>
        <w:t xml:space="preserve">Mẫu số </w:t>
      </w:r>
      <w:r>
        <w:rPr>
          <w:rFonts w:eastAsia="Times New Roman"/>
          <w:szCs w:val="28"/>
          <w:lang w:val="vi-VN"/>
        </w:rPr>
        <w:t>05/BCĐBHĐND-MT kèm theo Nghị quyết này).</w:t>
      </w:r>
    </w:p>
    <w:p w:rsidR="00CE7965" w:rsidRDefault="00CE7965" w:rsidP="00CE7965">
      <w:pPr>
        <w:spacing w:before="120" w:after="0" w:line="240" w:lineRule="auto"/>
        <w:ind w:firstLine="720"/>
        <w:jc w:val="both"/>
        <w:rPr>
          <w:rFonts w:ascii="Arial" w:eastAsia="Times New Roman" w:hAnsi="Arial" w:cs="Arial"/>
          <w:sz w:val="20"/>
          <w:szCs w:val="28"/>
          <w:lang w:val="vi-VN"/>
        </w:rPr>
      </w:pPr>
      <w:r>
        <w:rPr>
          <w:rFonts w:eastAsia="Times New Roman"/>
          <w:szCs w:val="28"/>
          <w:lang w:val="vi-VN"/>
        </w:rPr>
        <w:t xml:space="preserve">4. Việc gửi biên bản hội nghị hiệp thương và danh sách những người đủ tiêu chuẩn ứng cử </w:t>
      </w:r>
      <w:r>
        <w:rPr>
          <w:rFonts w:eastAsia="Times New Roman"/>
          <w:szCs w:val="28"/>
        </w:rPr>
        <w:t xml:space="preserve">đại biểu Hội đồng nhân dân </w:t>
      </w:r>
      <w:r>
        <w:rPr>
          <w:rFonts w:eastAsia="Times New Roman"/>
          <w:szCs w:val="28"/>
          <w:lang w:val="vi-VN"/>
        </w:rPr>
        <w:t xml:space="preserve">cấp tỉnh, cấp huyện, cấp xã được thực hiện theo quy định tại </w:t>
      </w:r>
      <w:bookmarkStart w:id="55" w:name="dc_38"/>
      <w:r>
        <w:rPr>
          <w:rFonts w:eastAsia="Times New Roman"/>
          <w:szCs w:val="28"/>
          <w:lang w:val="vi-VN"/>
        </w:rPr>
        <w:t>khoản 1 Điều 58 của Luật Bầu cử đại biểu Quốc hội và đại biểu Hội đồng nhân dân</w:t>
      </w:r>
      <w:bookmarkEnd w:id="55"/>
      <w:r>
        <w:rPr>
          <w:rFonts w:eastAsia="Times New Roman"/>
          <w:szCs w:val="28"/>
          <w:lang w:val="vi-VN"/>
        </w:rPr>
        <w:t xml:space="preserve"> chậm nhất là ngày 23 tháng 4 năm 2021.</w:t>
      </w:r>
    </w:p>
    <w:bookmarkEnd w:id="8"/>
    <w:p w:rsidR="00CE7965" w:rsidRDefault="00CE7965" w:rsidP="00CE7965">
      <w:pPr>
        <w:shd w:val="clear" w:color="auto" w:fill="FFFFFF"/>
        <w:spacing w:before="120" w:after="0" w:line="240" w:lineRule="auto"/>
        <w:ind w:firstLine="720"/>
        <w:jc w:val="both"/>
        <w:rPr>
          <w:rFonts w:eastAsia="Times New Roman"/>
          <w:b/>
          <w:bCs/>
          <w:color w:val="000000"/>
          <w:szCs w:val="28"/>
          <w:lang w:eastAsia="x-none"/>
        </w:rPr>
      </w:pPr>
    </w:p>
    <w:p w:rsidR="000A4372" w:rsidRDefault="000A4372"/>
    <w:sectPr w:rsidR="000A43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06" w:rsidRDefault="00921106" w:rsidP="00152900">
      <w:pPr>
        <w:spacing w:after="0" w:line="240" w:lineRule="auto"/>
      </w:pPr>
      <w:r>
        <w:separator/>
      </w:r>
    </w:p>
  </w:endnote>
  <w:endnote w:type="continuationSeparator" w:id="0">
    <w:p w:rsidR="00921106" w:rsidRDefault="00921106" w:rsidP="0015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06" w:rsidRDefault="00921106" w:rsidP="00152900">
      <w:pPr>
        <w:spacing w:after="0" w:line="240" w:lineRule="auto"/>
      </w:pPr>
      <w:r>
        <w:separator/>
      </w:r>
    </w:p>
  </w:footnote>
  <w:footnote w:type="continuationSeparator" w:id="0">
    <w:p w:rsidR="00921106" w:rsidRDefault="00921106" w:rsidP="00152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00" w:rsidRPr="00152900" w:rsidRDefault="00152900">
    <w:pPr>
      <w:pStyle w:val="Header"/>
      <w:rPr>
        <w:b/>
        <w:i/>
      </w:rPr>
    </w:pPr>
    <w:r w:rsidRPr="00152900">
      <w:rPr>
        <w:b/>
        <w:i/>
        <w:noProof/>
      </w:rPr>
      <mc:AlternateContent>
        <mc:Choice Requires="wps">
          <w:drawing>
            <wp:anchor distT="0" distB="0" distL="114300" distR="114300" simplePos="0" relativeHeight="251660288" behindDoc="0" locked="0" layoutInCell="1" allowOverlap="1">
              <wp:simplePos x="0" y="0"/>
              <wp:positionH relativeFrom="column">
                <wp:posOffset>819150</wp:posOffset>
              </wp:positionH>
              <wp:positionV relativeFrom="paragraph">
                <wp:posOffset>514350</wp:posOffset>
              </wp:positionV>
              <wp:extent cx="3219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085D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5pt,40.5pt" to="31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" strokecolor="black [3200]" strokeweight=".5pt">
              <v:stroke joinstyle="miter"/>
            </v:line>
          </w:pict>
        </mc:Fallback>
      </mc:AlternateContent>
    </w:r>
    <w:r w:rsidRPr="00152900">
      <w:rPr>
        <w:b/>
        <w:i/>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2900" w:rsidRDefault="00152900">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152900" w:rsidRDefault="00152900">
                    <w:pPr>
                      <w:pStyle w:val="Header"/>
                      <w:tabs>
                        <w:tab w:val="clear" w:pos="4680"/>
                        <w:tab w:val="clear" w:pos="9360"/>
                      </w:tabs>
                      <w:jc w:val="center"/>
                      <w:rPr>
                        <w:caps/>
                        <w:color w:val="FFFFFF" w:themeColor="background1"/>
                      </w:rPr>
                    </w:pPr>
                  </w:p>
                </w:txbxContent>
              </v:textbox>
              <w10:wrap type="square" anchorx="margin" anchory="page"/>
            </v:rect>
          </w:pict>
        </mc:Fallback>
      </mc:AlternateContent>
    </w:r>
    <w:r w:rsidRPr="00152900">
      <w:rPr>
        <w:b/>
        <w:i/>
      </w:rPr>
      <w:t>Hội đồng phối hợp phổ biến giáo dục pháp luật huyện Thường Xuân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65"/>
    <w:rsid w:val="000A4372"/>
    <w:rsid w:val="00152900"/>
    <w:rsid w:val="00921106"/>
    <w:rsid w:val="00BD1CB0"/>
    <w:rsid w:val="00CB13C3"/>
    <w:rsid w:val="00CE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D7FD4"/>
  <w15:chartTrackingRefBased/>
  <w15:docId w15:val="{687D73CC-DCEC-4EB0-875F-134E995B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65"/>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1">
    <w:name w:val="Normal (Web) Char1"/>
    <w:aliases w:val="Char Char Char Char,Normal (Web) Char Char"/>
    <w:link w:val="NormalWeb"/>
    <w:uiPriority w:val="99"/>
    <w:semiHidden/>
    <w:locked/>
    <w:rsid w:val="00CE7965"/>
    <w:rPr>
      <w:rFonts w:ascii="Times New Roman" w:eastAsia="Times New Roman" w:hAnsi="Times New Roman" w:cs="Times New Roman"/>
      <w:sz w:val="24"/>
      <w:szCs w:val="24"/>
    </w:rPr>
  </w:style>
  <w:style w:type="paragraph" w:styleId="NormalWeb">
    <w:name w:val="Normal (Web)"/>
    <w:aliases w:val="Char Char Char,Normal (Web) Char"/>
    <w:basedOn w:val="Normal"/>
    <w:link w:val="NormalWebChar1"/>
    <w:uiPriority w:val="99"/>
    <w:semiHidden/>
    <w:unhideWhenUsed/>
    <w:rsid w:val="00CE7965"/>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152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00"/>
    <w:rPr>
      <w:rFonts w:ascii="Times New Roman" w:eastAsia="Calibri" w:hAnsi="Times New Roman" w:cs="Times New Roman"/>
      <w:sz w:val="28"/>
    </w:rPr>
  </w:style>
  <w:style w:type="paragraph" w:styleId="Footer">
    <w:name w:val="footer"/>
    <w:basedOn w:val="Normal"/>
    <w:link w:val="FooterChar"/>
    <w:uiPriority w:val="99"/>
    <w:unhideWhenUsed/>
    <w:rsid w:val="00152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00"/>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152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4170</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andongnhi</cp:lastModifiedBy>
  <cp:revision>4</cp:revision>
  <cp:lastPrinted>2021-03-04T02:11:00Z</cp:lastPrinted>
  <dcterms:created xsi:type="dcterms:W3CDTF">2021-03-04T02:05:00Z</dcterms:created>
  <dcterms:modified xsi:type="dcterms:W3CDTF">2021-03-04T02:12:00Z</dcterms:modified>
</cp:coreProperties>
</file>